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3C5C" w:rsidRPr="00B15A1A" w:rsidRDefault="000C3C5C" w:rsidP="000C3C5C">
      <w:pPr>
        <w:ind w:firstLine="397"/>
        <w:jc w:val="center"/>
        <w:rPr>
          <w:b/>
          <w:sz w:val="24"/>
          <w:szCs w:val="24"/>
        </w:rPr>
      </w:pPr>
      <w:bookmarkStart w:id="0" w:name="_GoBack"/>
      <w:bookmarkEnd w:id="0"/>
      <w:r w:rsidRPr="00B15A1A">
        <w:rPr>
          <w:b/>
          <w:sz w:val="24"/>
          <w:szCs w:val="24"/>
        </w:rPr>
        <w:t>Образец оформления статьи автором (</w:t>
      </w:r>
      <w:proofErr w:type="spellStart"/>
      <w:r w:rsidRPr="00B15A1A">
        <w:rPr>
          <w:b/>
          <w:sz w:val="24"/>
          <w:szCs w:val="24"/>
        </w:rPr>
        <w:t>ами</w:t>
      </w:r>
      <w:proofErr w:type="spellEnd"/>
      <w:r w:rsidRPr="00B15A1A">
        <w:rPr>
          <w:b/>
          <w:sz w:val="24"/>
          <w:szCs w:val="24"/>
        </w:rPr>
        <w:t>)</w:t>
      </w:r>
    </w:p>
    <w:p w:rsidR="000C3C5C" w:rsidRDefault="000C3C5C" w:rsidP="00EF2F13">
      <w:pPr>
        <w:pStyle w:val="1"/>
        <w:spacing w:before="0" w:after="0" w:line="240" w:lineRule="auto"/>
        <w:rPr>
          <w:rFonts w:ascii="Times New Roman" w:hAnsi="Times New Roman"/>
          <w:sz w:val="24"/>
          <w:lang w:val="ru-RU"/>
        </w:rPr>
      </w:pPr>
    </w:p>
    <w:p w:rsidR="00EF2F13" w:rsidRPr="00B15A1A" w:rsidRDefault="00EF2F13" w:rsidP="00EF2F13">
      <w:pPr>
        <w:pStyle w:val="1"/>
        <w:spacing w:before="0" w:after="0" w:line="240" w:lineRule="auto"/>
        <w:rPr>
          <w:rFonts w:ascii="Times New Roman" w:hAnsi="Times New Roman"/>
          <w:b w:val="0"/>
          <w:bCs w:val="0"/>
          <w:sz w:val="24"/>
          <w:lang w:val="ru-RU"/>
        </w:rPr>
      </w:pPr>
      <w:r w:rsidRPr="00B15A1A">
        <w:rPr>
          <w:rFonts w:ascii="Times New Roman" w:hAnsi="Times New Roman"/>
          <w:sz w:val="24"/>
          <w:lang w:val="en-US"/>
        </w:rPr>
        <w:t>DOI</w:t>
      </w:r>
      <w:r w:rsidRPr="00B15A1A">
        <w:rPr>
          <w:rFonts w:ascii="Times New Roman" w:hAnsi="Times New Roman"/>
          <w:sz w:val="24"/>
          <w:lang w:val="ru-RU"/>
        </w:rPr>
        <w:t xml:space="preserve"> – заполняет технический редактор</w:t>
      </w:r>
    </w:p>
    <w:p w:rsidR="00EF2F13" w:rsidRPr="00B15A1A" w:rsidRDefault="00EF2F13" w:rsidP="00EF2F13">
      <w:pPr>
        <w:jc w:val="both"/>
        <w:rPr>
          <w:b/>
          <w:sz w:val="24"/>
          <w:szCs w:val="24"/>
        </w:rPr>
      </w:pPr>
    </w:p>
    <w:p w:rsidR="00EF2F13" w:rsidRPr="00B15A1A" w:rsidRDefault="00EF2F13" w:rsidP="00EF2F13">
      <w:pPr>
        <w:jc w:val="both"/>
        <w:rPr>
          <w:b/>
          <w:sz w:val="24"/>
          <w:szCs w:val="24"/>
        </w:rPr>
      </w:pPr>
      <w:r w:rsidRPr="00B15A1A">
        <w:rPr>
          <w:b/>
          <w:sz w:val="24"/>
          <w:szCs w:val="24"/>
        </w:rPr>
        <w:t>УДК631.95:001.8 (571.53) - 12</w:t>
      </w:r>
    </w:p>
    <w:p w:rsidR="00EF2F13" w:rsidRPr="00B15A1A" w:rsidRDefault="00EF2F13" w:rsidP="00EF2F13">
      <w:pPr>
        <w:jc w:val="right"/>
        <w:rPr>
          <w:b/>
          <w:sz w:val="24"/>
          <w:szCs w:val="24"/>
        </w:rPr>
      </w:pPr>
    </w:p>
    <w:p w:rsidR="00EF2F13" w:rsidRPr="00B15A1A" w:rsidRDefault="00EF2F13" w:rsidP="00EF2F13">
      <w:pPr>
        <w:jc w:val="right"/>
        <w:rPr>
          <w:b/>
          <w:sz w:val="24"/>
          <w:szCs w:val="24"/>
        </w:rPr>
      </w:pPr>
      <w:r w:rsidRPr="00B15A1A">
        <w:rPr>
          <w:b/>
          <w:sz w:val="24"/>
          <w:szCs w:val="24"/>
        </w:rPr>
        <w:t>Научная статья - 12</w:t>
      </w:r>
    </w:p>
    <w:p w:rsidR="00EF2F13" w:rsidRPr="00B15A1A" w:rsidRDefault="00EF2F13" w:rsidP="00EF2F13">
      <w:pPr>
        <w:jc w:val="right"/>
        <w:rPr>
          <w:b/>
          <w:sz w:val="16"/>
          <w:szCs w:val="16"/>
        </w:rPr>
      </w:pPr>
    </w:p>
    <w:p w:rsidR="00EF2F13" w:rsidRPr="00B15A1A" w:rsidRDefault="00EF2F13" w:rsidP="00EF2F13">
      <w:pPr>
        <w:jc w:val="center"/>
        <w:rPr>
          <w:b/>
          <w:sz w:val="28"/>
          <w:szCs w:val="28"/>
        </w:rPr>
      </w:pPr>
      <w:r w:rsidRPr="00B15A1A">
        <w:rPr>
          <w:b/>
          <w:sz w:val="28"/>
          <w:szCs w:val="28"/>
        </w:rPr>
        <w:t>СТАНОВЛЕНИЕ И РАЗВИТИЕ НАУЧНОЙ ШКОЛЫ АГРОЭКОЛОГИИ ПРЕДБАЙКАЛЬЯ - 14</w:t>
      </w:r>
    </w:p>
    <w:p w:rsidR="00EF2F13" w:rsidRPr="00B15A1A" w:rsidRDefault="00EF2F13" w:rsidP="00EF2F13">
      <w:pPr>
        <w:jc w:val="center"/>
        <w:rPr>
          <w:b/>
        </w:rPr>
      </w:pPr>
    </w:p>
    <w:p w:rsidR="00EF2F13" w:rsidRPr="00B15A1A" w:rsidRDefault="00EF2F13" w:rsidP="00EF2F13">
      <w:pPr>
        <w:jc w:val="center"/>
        <w:rPr>
          <w:b/>
          <w:sz w:val="24"/>
          <w:szCs w:val="24"/>
        </w:rPr>
      </w:pPr>
      <w:r w:rsidRPr="00B15A1A">
        <w:rPr>
          <w:b/>
          <w:sz w:val="24"/>
          <w:szCs w:val="24"/>
          <w:vertAlign w:val="superscript"/>
        </w:rPr>
        <w:t>1</w:t>
      </w:r>
      <w:r w:rsidRPr="00B15A1A">
        <w:rPr>
          <w:b/>
          <w:sz w:val="24"/>
          <w:szCs w:val="24"/>
        </w:rPr>
        <w:t xml:space="preserve">Н.Н.Дмитриев, </w:t>
      </w:r>
      <w:r w:rsidRPr="00B15A1A">
        <w:rPr>
          <w:b/>
          <w:sz w:val="24"/>
          <w:szCs w:val="24"/>
          <w:vertAlign w:val="superscript"/>
        </w:rPr>
        <w:t>1</w:t>
      </w:r>
      <w:r w:rsidRPr="00B15A1A">
        <w:rPr>
          <w:b/>
          <w:sz w:val="24"/>
          <w:szCs w:val="24"/>
        </w:rPr>
        <w:t xml:space="preserve">А.А. Мартемьянова, </w:t>
      </w:r>
      <w:r w:rsidRPr="00B15A1A">
        <w:rPr>
          <w:b/>
          <w:sz w:val="24"/>
          <w:szCs w:val="24"/>
          <w:vertAlign w:val="superscript"/>
        </w:rPr>
        <w:t>1</w:t>
      </w:r>
      <w:r w:rsidRPr="00B15A1A">
        <w:rPr>
          <w:b/>
          <w:sz w:val="24"/>
          <w:szCs w:val="24"/>
        </w:rPr>
        <w:t xml:space="preserve">Р.В. </w:t>
      </w:r>
      <w:proofErr w:type="spellStart"/>
      <w:r w:rsidRPr="00B15A1A">
        <w:rPr>
          <w:b/>
          <w:sz w:val="24"/>
          <w:szCs w:val="24"/>
        </w:rPr>
        <w:t>Замащиков</w:t>
      </w:r>
      <w:proofErr w:type="spellEnd"/>
      <w:r w:rsidRPr="00B15A1A">
        <w:rPr>
          <w:b/>
          <w:sz w:val="24"/>
          <w:szCs w:val="24"/>
        </w:rPr>
        <w:t xml:space="preserve">, </w:t>
      </w:r>
      <w:r w:rsidRPr="00B15A1A">
        <w:rPr>
          <w:b/>
          <w:sz w:val="24"/>
          <w:szCs w:val="24"/>
          <w:vertAlign w:val="superscript"/>
        </w:rPr>
        <w:t>2</w:t>
      </w:r>
      <w:r w:rsidRPr="00B15A1A">
        <w:rPr>
          <w:b/>
          <w:sz w:val="24"/>
          <w:szCs w:val="24"/>
        </w:rPr>
        <w:t>Е.Ш. Дмитриева – 12</w:t>
      </w:r>
    </w:p>
    <w:p w:rsidR="00EF2F13" w:rsidRPr="00B15A1A" w:rsidRDefault="00EF2F13" w:rsidP="00EF2F13">
      <w:pPr>
        <w:jc w:val="center"/>
        <w:rPr>
          <w:b/>
          <w:sz w:val="24"/>
          <w:szCs w:val="24"/>
        </w:rPr>
      </w:pPr>
    </w:p>
    <w:p w:rsidR="00EF2F13" w:rsidRPr="00B15A1A" w:rsidRDefault="00EF2F13" w:rsidP="00EF2F13">
      <w:pPr>
        <w:jc w:val="center"/>
        <w:rPr>
          <w:i/>
          <w:sz w:val="24"/>
          <w:szCs w:val="24"/>
        </w:rPr>
      </w:pPr>
      <w:r w:rsidRPr="00B15A1A">
        <w:rPr>
          <w:sz w:val="24"/>
          <w:szCs w:val="24"/>
          <w:vertAlign w:val="superscript"/>
        </w:rPr>
        <w:t>1</w:t>
      </w:r>
      <w:r w:rsidRPr="00B15A1A">
        <w:rPr>
          <w:sz w:val="24"/>
          <w:szCs w:val="24"/>
        </w:rPr>
        <w:t xml:space="preserve">Иркутский государственный аграрный университет имени А.А. Ежевского, </w:t>
      </w:r>
      <w:r w:rsidRPr="00B15A1A">
        <w:rPr>
          <w:i/>
          <w:sz w:val="24"/>
          <w:szCs w:val="24"/>
        </w:rPr>
        <w:t>Молодёжный, Иркутский р-он, Иркутская область, Россия</w:t>
      </w:r>
    </w:p>
    <w:p w:rsidR="00EF2F13" w:rsidRPr="00B15A1A" w:rsidRDefault="00EF2F13" w:rsidP="00EF2F13">
      <w:pPr>
        <w:jc w:val="center"/>
        <w:rPr>
          <w:sz w:val="24"/>
          <w:szCs w:val="24"/>
        </w:rPr>
      </w:pPr>
      <w:r w:rsidRPr="00B15A1A">
        <w:rPr>
          <w:i/>
          <w:sz w:val="24"/>
          <w:szCs w:val="24"/>
          <w:vertAlign w:val="superscript"/>
        </w:rPr>
        <w:t>2</w:t>
      </w:r>
      <w:r w:rsidRPr="00B15A1A">
        <w:rPr>
          <w:sz w:val="24"/>
          <w:szCs w:val="24"/>
          <w:vertAlign w:val="superscript"/>
        </w:rPr>
        <w:t xml:space="preserve"> </w:t>
      </w:r>
      <w:r w:rsidRPr="00B15A1A">
        <w:rPr>
          <w:sz w:val="24"/>
          <w:szCs w:val="24"/>
        </w:rPr>
        <w:t>Научно-исследовательский институт сельского хозяйства Иркутской области,</w:t>
      </w:r>
    </w:p>
    <w:p w:rsidR="00EF2F13" w:rsidRPr="00B15A1A" w:rsidRDefault="00EF2F13" w:rsidP="00EF2F13">
      <w:pPr>
        <w:jc w:val="center"/>
        <w:rPr>
          <w:i/>
          <w:sz w:val="24"/>
          <w:szCs w:val="24"/>
        </w:rPr>
      </w:pPr>
      <w:proofErr w:type="spellStart"/>
      <w:r w:rsidRPr="00B15A1A">
        <w:rPr>
          <w:i/>
          <w:sz w:val="24"/>
          <w:szCs w:val="24"/>
        </w:rPr>
        <w:t>Пивовариха</w:t>
      </w:r>
      <w:proofErr w:type="spellEnd"/>
      <w:r w:rsidRPr="00B15A1A">
        <w:rPr>
          <w:i/>
          <w:sz w:val="24"/>
          <w:szCs w:val="24"/>
        </w:rPr>
        <w:t>, Иркутский район, Иркутская область, Россия</w:t>
      </w:r>
    </w:p>
    <w:p w:rsidR="00EF2F13" w:rsidRPr="00B15A1A" w:rsidRDefault="00EF2F13" w:rsidP="00EF2F13">
      <w:pPr>
        <w:jc w:val="center"/>
        <w:rPr>
          <w:sz w:val="24"/>
          <w:szCs w:val="24"/>
        </w:rPr>
      </w:pPr>
    </w:p>
    <w:p w:rsidR="00EF2F13" w:rsidRPr="00B15A1A" w:rsidRDefault="00EF2F13" w:rsidP="00EF2F13">
      <w:pPr>
        <w:widowControl w:val="0"/>
        <w:jc w:val="both"/>
        <w:rPr>
          <w:sz w:val="24"/>
          <w:szCs w:val="24"/>
        </w:rPr>
      </w:pPr>
      <w:r w:rsidRPr="00B15A1A">
        <w:rPr>
          <w:b/>
          <w:sz w:val="24"/>
          <w:szCs w:val="24"/>
        </w:rPr>
        <w:t>Аннотация</w:t>
      </w:r>
      <w:r w:rsidRPr="00B15A1A">
        <w:rPr>
          <w:sz w:val="24"/>
          <w:szCs w:val="24"/>
        </w:rPr>
        <w:t xml:space="preserve">. 200-250 слов. </w:t>
      </w:r>
    </w:p>
    <w:p w:rsidR="00EF2F13" w:rsidRPr="00B15A1A" w:rsidRDefault="00EF2F13" w:rsidP="00EF2F13">
      <w:pPr>
        <w:jc w:val="both"/>
        <w:rPr>
          <w:sz w:val="24"/>
          <w:szCs w:val="24"/>
        </w:rPr>
      </w:pPr>
      <w:r w:rsidRPr="00B15A1A">
        <w:rPr>
          <w:b/>
          <w:sz w:val="24"/>
          <w:szCs w:val="24"/>
        </w:rPr>
        <w:t xml:space="preserve">Ключевые слова: </w:t>
      </w:r>
      <w:r w:rsidRPr="00B15A1A">
        <w:rPr>
          <w:i/>
          <w:sz w:val="24"/>
          <w:szCs w:val="24"/>
        </w:rPr>
        <w:t xml:space="preserve">агроэкологические исследования, </w:t>
      </w:r>
      <w:proofErr w:type="spellStart"/>
      <w:r w:rsidRPr="00B15A1A">
        <w:rPr>
          <w:i/>
          <w:sz w:val="24"/>
          <w:szCs w:val="24"/>
        </w:rPr>
        <w:t>Хуснидинов</w:t>
      </w:r>
      <w:proofErr w:type="spellEnd"/>
      <w:r w:rsidRPr="00B15A1A">
        <w:rPr>
          <w:i/>
          <w:sz w:val="24"/>
          <w:szCs w:val="24"/>
        </w:rPr>
        <w:t xml:space="preserve"> </w:t>
      </w:r>
      <w:proofErr w:type="spellStart"/>
      <w:r w:rsidRPr="00B15A1A">
        <w:rPr>
          <w:i/>
          <w:sz w:val="24"/>
          <w:szCs w:val="24"/>
        </w:rPr>
        <w:t>ШарифзянКадирович</w:t>
      </w:r>
      <w:proofErr w:type="spellEnd"/>
      <w:r w:rsidRPr="00B15A1A">
        <w:rPr>
          <w:i/>
          <w:sz w:val="24"/>
          <w:szCs w:val="24"/>
        </w:rPr>
        <w:t>, научная школа, интродукция, плодородие почв.</w:t>
      </w:r>
      <w:r w:rsidRPr="00B15A1A">
        <w:rPr>
          <w:sz w:val="24"/>
          <w:szCs w:val="24"/>
        </w:rPr>
        <w:t>12</w:t>
      </w:r>
    </w:p>
    <w:p w:rsidR="00EF2F13" w:rsidRPr="00B15A1A" w:rsidRDefault="00EF2F13" w:rsidP="00EF2F13">
      <w:pPr>
        <w:jc w:val="both"/>
        <w:rPr>
          <w:sz w:val="24"/>
          <w:szCs w:val="24"/>
        </w:rPr>
      </w:pPr>
    </w:p>
    <w:p w:rsidR="00EF2F13" w:rsidRPr="00B15A1A" w:rsidRDefault="00EF2F13" w:rsidP="00EF2F13">
      <w:pPr>
        <w:jc w:val="both"/>
        <w:rPr>
          <w:sz w:val="24"/>
          <w:szCs w:val="24"/>
        </w:rPr>
      </w:pPr>
      <w:r w:rsidRPr="00B15A1A">
        <w:rPr>
          <w:b/>
          <w:sz w:val="24"/>
          <w:szCs w:val="24"/>
        </w:rPr>
        <w:t xml:space="preserve">Для цитирования: </w:t>
      </w:r>
      <w:r w:rsidRPr="00B15A1A">
        <w:rPr>
          <w:sz w:val="24"/>
          <w:szCs w:val="24"/>
        </w:rPr>
        <w:t xml:space="preserve">Дмитриев Н.Н. Мартемьянова А.А., </w:t>
      </w:r>
      <w:proofErr w:type="spellStart"/>
      <w:r w:rsidRPr="00B15A1A">
        <w:rPr>
          <w:sz w:val="24"/>
          <w:szCs w:val="24"/>
        </w:rPr>
        <w:t>Замащиков</w:t>
      </w:r>
      <w:proofErr w:type="spellEnd"/>
      <w:r w:rsidRPr="00B15A1A">
        <w:rPr>
          <w:sz w:val="24"/>
          <w:szCs w:val="24"/>
        </w:rPr>
        <w:t xml:space="preserve"> Р.В., Дмитриева Е.Ш. Становление и развитие научной школы агроэкологии </w:t>
      </w:r>
      <w:proofErr w:type="spellStart"/>
      <w:r w:rsidRPr="00B15A1A">
        <w:rPr>
          <w:sz w:val="24"/>
          <w:szCs w:val="24"/>
        </w:rPr>
        <w:t>Предбайкалья</w:t>
      </w:r>
      <w:proofErr w:type="spellEnd"/>
      <w:r w:rsidRPr="00B15A1A">
        <w:rPr>
          <w:sz w:val="24"/>
          <w:szCs w:val="24"/>
        </w:rPr>
        <w:t>. 12</w:t>
      </w:r>
    </w:p>
    <w:p w:rsidR="00EF2F13" w:rsidRPr="00B15A1A" w:rsidRDefault="00EF2F13" w:rsidP="00EF2F13">
      <w:pPr>
        <w:jc w:val="center"/>
        <w:rPr>
          <w:b/>
          <w:sz w:val="24"/>
          <w:szCs w:val="24"/>
        </w:rPr>
      </w:pPr>
      <w:r w:rsidRPr="00B15A1A">
        <w:rPr>
          <w:b/>
          <w:sz w:val="24"/>
          <w:szCs w:val="24"/>
        </w:rPr>
        <w:t>Полностью аннотацию копируют для переводчика!!!</w:t>
      </w:r>
    </w:p>
    <w:p w:rsidR="00EF2F13" w:rsidRPr="00B15A1A" w:rsidRDefault="00EF2F13" w:rsidP="00EF2F13">
      <w:pPr>
        <w:jc w:val="center"/>
        <w:rPr>
          <w:b/>
          <w:sz w:val="24"/>
          <w:szCs w:val="24"/>
        </w:rPr>
      </w:pPr>
    </w:p>
    <w:p w:rsidR="00EF2F13" w:rsidRPr="00B15A1A" w:rsidRDefault="00EF2F13" w:rsidP="00EF2F13">
      <w:pPr>
        <w:jc w:val="right"/>
        <w:rPr>
          <w:sz w:val="24"/>
          <w:szCs w:val="24"/>
        </w:rPr>
      </w:pPr>
      <w:r w:rsidRPr="00B15A1A">
        <w:rPr>
          <w:sz w:val="24"/>
          <w:szCs w:val="24"/>
        </w:rPr>
        <w:t>Научная статья</w:t>
      </w:r>
    </w:p>
    <w:p w:rsidR="00EF2F13" w:rsidRPr="00B15A1A" w:rsidRDefault="00EF2F13" w:rsidP="00EF2F13">
      <w:pPr>
        <w:jc w:val="right"/>
        <w:rPr>
          <w:sz w:val="24"/>
          <w:szCs w:val="24"/>
        </w:rPr>
      </w:pPr>
    </w:p>
    <w:p w:rsidR="00EF2F13" w:rsidRPr="00B15A1A" w:rsidRDefault="00EF2F13" w:rsidP="00EF2F13">
      <w:pPr>
        <w:jc w:val="center"/>
        <w:rPr>
          <w:b/>
          <w:sz w:val="28"/>
          <w:szCs w:val="28"/>
        </w:rPr>
      </w:pPr>
      <w:r w:rsidRPr="00B15A1A">
        <w:rPr>
          <w:b/>
          <w:sz w:val="28"/>
          <w:szCs w:val="28"/>
        </w:rPr>
        <w:t>СТАНОВЛЕНИЕ И РАЗВИТИЕ НАУЧНОЙ ШКОЛЫ АГРОЭКОЛОГИИ ПРЕДБАЙКАЛЬЯ - 14</w:t>
      </w:r>
    </w:p>
    <w:p w:rsidR="00EF2F13" w:rsidRPr="00B15A1A" w:rsidRDefault="00EF2F13" w:rsidP="00EF2F13">
      <w:pPr>
        <w:jc w:val="center"/>
        <w:rPr>
          <w:b/>
          <w:sz w:val="28"/>
          <w:szCs w:val="28"/>
        </w:rPr>
      </w:pPr>
    </w:p>
    <w:p w:rsidR="00EF2F13" w:rsidRPr="00B15A1A" w:rsidRDefault="00EF2F13" w:rsidP="00EF2F13">
      <w:pPr>
        <w:jc w:val="center"/>
        <w:rPr>
          <w:b/>
          <w:sz w:val="24"/>
          <w:szCs w:val="24"/>
        </w:rPr>
      </w:pPr>
      <w:r w:rsidRPr="00B15A1A">
        <w:rPr>
          <w:b/>
          <w:sz w:val="24"/>
          <w:szCs w:val="24"/>
          <w:vertAlign w:val="superscript"/>
        </w:rPr>
        <w:t>1</w:t>
      </w:r>
      <w:r w:rsidRPr="00B15A1A">
        <w:rPr>
          <w:b/>
          <w:sz w:val="24"/>
          <w:szCs w:val="24"/>
        </w:rPr>
        <w:t xml:space="preserve">Н.Н.Дмитриев, </w:t>
      </w:r>
      <w:r w:rsidRPr="00B15A1A">
        <w:rPr>
          <w:b/>
          <w:sz w:val="24"/>
          <w:szCs w:val="24"/>
          <w:vertAlign w:val="superscript"/>
        </w:rPr>
        <w:t>1</w:t>
      </w:r>
      <w:r w:rsidRPr="00B15A1A">
        <w:rPr>
          <w:b/>
          <w:sz w:val="24"/>
          <w:szCs w:val="24"/>
        </w:rPr>
        <w:t xml:space="preserve">А.А. Мартемьянова, </w:t>
      </w:r>
      <w:r w:rsidRPr="00B15A1A">
        <w:rPr>
          <w:b/>
          <w:sz w:val="24"/>
          <w:szCs w:val="24"/>
          <w:vertAlign w:val="superscript"/>
        </w:rPr>
        <w:t>1</w:t>
      </w:r>
      <w:r w:rsidRPr="00B15A1A">
        <w:rPr>
          <w:b/>
          <w:sz w:val="24"/>
          <w:szCs w:val="24"/>
        </w:rPr>
        <w:t xml:space="preserve">Р.В. </w:t>
      </w:r>
      <w:proofErr w:type="spellStart"/>
      <w:r w:rsidRPr="00B15A1A">
        <w:rPr>
          <w:b/>
          <w:sz w:val="24"/>
          <w:szCs w:val="24"/>
        </w:rPr>
        <w:t>Замащиков</w:t>
      </w:r>
      <w:proofErr w:type="spellEnd"/>
      <w:r w:rsidRPr="00B15A1A">
        <w:rPr>
          <w:b/>
          <w:sz w:val="24"/>
          <w:szCs w:val="24"/>
        </w:rPr>
        <w:t xml:space="preserve">, </w:t>
      </w:r>
      <w:r w:rsidRPr="00B15A1A">
        <w:rPr>
          <w:b/>
          <w:sz w:val="24"/>
          <w:szCs w:val="24"/>
          <w:vertAlign w:val="superscript"/>
        </w:rPr>
        <w:t>2</w:t>
      </w:r>
      <w:r w:rsidRPr="00B15A1A">
        <w:rPr>
          <w:b/>
          <w:sz w:val="24"/>
          <w:szCs w:val="24"/>
        </w:rPr>
        <w:t>Е.Ш. Дмитриева – 12</w:t>
      </w:r>
    </w:p>
    <w:p w:rsidR="00EF2F13" w:rsidRPr="00B15A1A" w:rsidRDefault="00EF2F13" w:rsidP="00EF2F13">
      <w:pPr>
        <w:jc w:val="center"/>
        <w:rPr>
          <w:b/>
          <w:sz w:val="24"/>
          <w:szCs w:val="24"/>
        </w:rPr>
      </w:pPr>
    </w:p>
    <w:p w:rsidR="00EF2F13" w:rsidRPr="00B15A1A" w:rsidRDefault="00EF2F13" w:rsidP="00EF2F13">
      <w:pPr>
        <w:jc w:val="center"/>
        <w:rPr>
          <w:i/>
          <w:sz w:val="24"/>
          <w:szCs w:val="24"/>
        </w:rPr>
      </w:pPr>
      <w:r w:rsidRPr="00B15A1A">
        <w:rPr>
          <w:sz w:val="24"/>
          <w:szCs w:val="24"/>
          <w:vertAlign w:val="superscript"/>
        </w:rPr>
        <w:t>1</w:t>
      </w:r>
      <w:r w:rsidRPr="00B15A1A">
        <w:rPr>
          <w:sz w:val="24"/>
          <w:szCs w:val="24"/>
        </w:rPr>
        <w:t xml:space="preserve">Иркутский государственный аграрный университет имени А.А. Ежевского, </w:t>
      </w:r>
      <w:r w:rsidRPr="00B15A1A">
        <w:rPr>
          <w:i/>
          <w:sz w:val="24"/>
          <w:szCs w:val="24"/>
        </w:rPr>
        <w:t>Молодёжный, Иркутский р-он, Иркутская область, Россия</w:t>
      </w:r>
    </w:p>
    <w:p w:rsidR="00EF2F13" w:rsidRPr="00B15A1A" w:rsidRDefault="00EF2F13" w:rsidP="00EF2F13">
      <w:pPr>
        <w:jc w:val="center"/>
        <w:rPr>
          <w:sz w:val="24"/>
          <w:szCs w:val="24"/>
        </w:rPr>
      </w:pPr>
      <w:r w:rsidRPr="00B15A1A">
        <w:rPr>
          <w:i/>
          <w:sz w:val="24"/>
          <w:szCs w:val="24"/>
          <w:vertAlign w:val="superscript"/>
        </w:rPr>
        <w:t>2</w:t>
      </w:r>
      <w:r w:rsidRPr="00B15A1A">
        <w:rPr>
          <w:sz w:val="24"/>
          <w:szCs w:val="24"/>
          <w:vertAlign w:val="superscript"/>
        </w:rPr>
        <w:t xml:space="preserve"> </w:t>
      </w:r>
      <w:r w:rsidRPr="00B15A1A">
        <w:rPr>
          <w:sz w:val="24"/>
          <w:szCs w:val="24"/>
        </w:rPr>
        <w:t>Научно-исследовательский институт сельского хозяйства Иркутской области,</w:t>
      </w:r>
    </w:p>
    <w:p w:rsidR="00EF2F13" w:rsidRPr="00B15A1A" w:rsidRDefault="00EF2F13" w:rsidP="00EF2F13">
      <w:pPr>
        <w:jc w:val="center"/>
        <w:rPr>
          <w:i/>
          <w:sz w:val="24"/>
          <w:szCs w:val="24"/>
        </w:rPr>
      </w:pPr>
      <w:proofErr w:type="spellStart"/>
      <w:r w:rsidRPr="00B15A1A">
        <w:rPr>
          <w:i/>
          <w:sz w:val="24"/>
          <w:szCs w:val="24"/>
        </w:rPr>
        <w:t>Пивовариха</w:t>
      </w:r>
      <w:proofErr w:type="spellEnd"/>
      <w:r w:rsidRPr="00B15A1A">
        <w:rPr>
          <w:i/>
          <w:sz w:val="24"/>
          <w:szCs w:val="24"/>
        </w:rPr>
        <w:t>, Иркутский район, Иркутская область, Россия</w:t>
      </w:r>
    </w:p>
    <w:p w:rsidR="00EF2F13" w:rsidRPr="00B15A1A" w:rsidRDefault="00EF2F13" w:rsidP="00EF2F13">
      <w:pPr>
        <w:jc w:val="center"/>
        <w:rPr>
          <w:sz w:val="24"/>
          <w:szCs w:val="24"/>
        </w:rPr>
      </w:pPr>
    </w:p>
    <w:p w:rsidR="00EF2F13" w:rsidRPr="00B15A1A" w:rsidRDefault="00EF2F13" w:rsidP="00EF2F13">
      <w:pPr>
        <w:widowControl w:val="0"/>
        <w:jc w:val="both"/>
        <w:rPr>
          <w:sz w:val="24"/>
          <w:szCs w:val="24"/>
        </w:rPr>
      </w:pPr>
      <w:r w:rsidRPr="00B15A1A">
        <w:rPr>
          <w:b/>
          <w:sz w:val="24"/>
          <w:szCs w:val="24"/>
        </w:rPr>
        <w:t>Аннотация</w:t>
      </w:r>
      <w:r w:rsidRPr="00B15A1A">
        <w:rPr>
          <w:sz w:val="24"/>
          <w:szCs w:val="24"/>
        </w:rPr>
        <w:t>. 200-250 слов.</w:t>
      </w:r>
    </w:p>
    <w:p w:rsidR="00EF2F13" w:rsidRPr="00B15A1A" w:rsidRDefault="00EF2F13" w:rsidP="00EF2F13">
      <w:pPr>
        <w:jc w:val="both"/>
        <w:rPr>
          <w:sz w:val="24"/>
          <w:szCs w:val="24"/>
        </w:rPr>
      </w:pPr>
      <w:r w:rsidRPr="00B15A1A">
        <w:rPr>
          <w:b/>
          <w:sz w:val="24"/>
          <w:szCs w:val="24"/>
        </w:rPr>
        <w:t xml:space="preserve">Ключевые слова: </w:t>
      </w:r>
      <w:r w:rsidRPr="00B15A1A">
        <w:rPr>
          <w:i/>
          <w:sz w:val="24"/>
          <w:szCs w:val="24"/>
        </w:rPr>
        <w:t xml:space="preserve">агроэкологические исследования, </w:t>
      </w:r>
      <w:proofErr w:type="spellStart"/>
      <w:r w:rsidRPr="00B15A1A">
        <w:rPr>
          <w:i/>
          <w:sz w:val="24"/>
          <w:szCs w:val="24"/>
        </w:rPr>
        <w:t>Хуснидинов</w:t>
      </w:r>
      <w:proofErr w:type="spellEnd"/>
      <w:r w:rsidRPr="00B15A1A">
        <w:rPr>
          <w:i/>
          <w:sz w:val="24"/>
          <w:szCs w:val="24"/>
        </w:rPr>
        <w:t xml:space="preserve"> </w:t>
      </w:r>
      <w:proofErr w:type="spellStart"/>
      <w:r w:rsidRPr="00B15A1A">
        <w:rPr>
          <w:i/>
          <w:sz w:val="24"/>
          <w:szCs w:val="24"/>
        </w:rPr>
        <w:t>ШарифзянКадирович</w:t>
      </w:r>
      <w:proofErr w:type="spellEnd"/>
      <w:r w:rsidRPr="00B15A1A">
        <w:rPr>
          <w:i/>
          <w:sz w:val="24"/>
          <w:szCs w:val="24"/>
        </w:rPr>
        <w:t>, научная школа, интродукция, плодородие почв.</w:t>
      </w:r>
      <w:r w:rsidRPr="00B15A1A">
        <w:rPr>
          <w:sz w:val="24"/>
          <w:szCs w:val="24"/>
        </w:rPr>
        <w:t>12</w:t>
      </w:r>
    </w:p>
    <w:p w:rsidR="00EF2F13" w:rsidRPr="00B15A1A" w:rsidRDefault="00EF2F13" w:rsidP="00EF2F13">
      <w:pPr>
        <w:jc w:val="both"/>
        <w:rPr>
          <w:sz w:val="24"/>
          <w:szCs w:val="24"/>
        </w:rPr>
      </w:pPr>
      <w:r w:rsidRPr="00B15A1A">
        <w:rPr>
          <w:b/>
          <w:sz w:val="24"/>
          <w:szCs w:val="24"/>
        </w:rPr>
        <w:t xml:space="preserve">Для цитирования: </w:t>
      </w:r>
      <w:r w:rsidRPr="00B15A1A">
        <w:rPr>
          <w:sz w:val="24"/>
          <w:szCs w:val="24"/>
        </w:rPr>
        <w:t xml:space="preserve">Дмитриев Н.Н. Мартемьянова А.А., </w:t>
      </w:r>
      <w:proofErr w:type="spellStart"/>
      <w:r w:rsidRPr="00B15A1A">
        <w:rPr>
          <w:sz w:val="24"/>
          <w:szCs w:val="24"/>
        </w:rPr>
        <w:t>Замащиков</w:t>
      </w:r>
      <w:proofErr w:type="spellEnd"/>
      <w:r w:rsidRPr="00B15A1A">
        <w:rPr>
          <w:sz w:val="24"/>
          <w:szCs w:val="24"/>
        </w:rPr>
        <w:t xml:space="preserve"> Р.В., Дмитриева Е.Ш. Становление и развитие научной школы агроэкологии </w:t>
      </w:r>
      <w:proofErr w:type="spellStart"/>
      <w:r w:rsidRPr="00B15A1A">
        <w:rPr>
          <w:sz w:val="24"/>
          <w:szCs w:val="24"/>
        </w:rPr>
        <w:t>Предбайкалья</w:t>
      </w:r>
      <w:proofErr w:type="spellEnd"/>
      <w:r w:rsidRPr="00B15A1A">
        <w:rPr>
          <w:sz w:val="24"/>
          <w:szCs w:val="24"/>
        </w:rPr>
        <w:t>.</w:t>
      </w:r>
      <w:r w:rsidRPr="00B15A1A">
        <w:rPr>
          <w:i/>
          <w:sz w:val="24"/>
          <w:szCs w:val="24"/>
        </w:rPr>
        <w:t xml:space="preserve"> Научно-практический</w:t>
      </w:r>
      <w:r w:rsidR="000C3C5C">
        <w:rPr>
          <w:i/>
          <w:sz w:val="24"/>
          <w:szCs w:val="24"/>
        </w:rPr>
        <w:t xml:space="preserve"> </w:t>
      </w:r>
      <w:r w:rsidRPr="00B15A1A">
        <w:rPr>
          <w:i/>
          <w:sz w:val="24"/>
          <w:szCs w:val="24"/>
        </w:rPr>
        <w:t>журнал “</w:t>
      </w:r>
      <w:proofErr w:type="spellStart"/>
      <w:r w:rsidRPr="00B15A1A">
        <w:rPr>
          <w:i/>
          <w:sz w:val="24"/>
          <w:szCs w:val="24"/>
        </w:rPr>
        <w:t>ВестникИрГСХА</w:t>
      </w:r>
      <w:proofErr w:type="spellEnd"/>
      <w:r w:rsidRPr="00EF2F13">
        <w:rPr>
          <w:i/>
          <w:sz w:val="24"/>
          <w:szCs w:val="24"/>
        </w:rPr>
        <w:t>”</w:t>
      </w:r>
      <w:r w:rsidRPr="00B15A1A">
        <w:rPr>
          <w:sz w:val="24"/>
          <w:szCs w:val="24"/>
        </w:rPr>
        <w:t xml:space="preserve"> 12</w:t>
      </w:r>
    </w:p>
    <w:p w:rsidR="00EF2F13" w:rsidRPr="00B15A1A" w:rsidRDefault="00EF2F13" w:rsidP="00EF2F13">
      <w:pPr>
        <w:jc w:val="center"/>
        <w:rPr>
          <w:b/>
          <w:sz w:val="24"/>
          <w:szCs w:val="24"/>
        </w:rPr>
      </w:pPr>
    </w:p>
    <w:p w:rsidR="00EF2F13" w:rsidRPr="00B15A1A" w:rsidRDefault="00EF2F13" w:rsidP="00EF2F13">
      <w:pPr>
        <w:jc w:val="center"/>
        <w:rPr>
          <w:b/>
          <w:sz w:val="24"/>
          <w:szCs w:val="24"/>
        </w:rPr>
      </w:pPr>
      <w:r w:rsidRPr="00B15A1A">
        <w:rPr>
          <w:b/>
          <w:sz w:val="24"/>
          <w:szCs w:val="24"/>
        </w:rPr>
        <w:t>Это выполняет авто</w:t>
      </w:r>
      <w:proofErr w:type="gramStart"/>
      <w:r w:rsidRPr="00B15A1A">
        <w:rPr>
          <w:b/>
          <w:sz w:val="24"/>
          <w:szCs w:val="24"/>
        </w:rPr>
        <w:t>р(</w:t>
      </w:r>
      <w:proofErr w:type="gramEnd"/>
      <w:r w:rsidRPr="00B15A1A">
        <w:rPr>
          <w:b/>
          <w:sz w:val="24"/>
          <w:szCs w:val="24"/>
        </w:rPr>
        <w:t>ы) согласно вышеуказанных рекомендаций!!!</w:t>
      </w:r>
    </w:p>
    <w:p w:rsidR="00EF2F13" w:rsidRPr="00B15A1A" w:rsidRDefault="00EF2F13" w:rsidP="00EF2F13">
      <w:pPr>
        <w:jc w:val="center"/>
        <w:rPr>
          <w:b/>
          <w:sz w:val="24"/>
          <w:szCs w:val="24"/>
        </w:rPr>
      </w:pPr>
      <w:r w:rsidRPr="00B15A1A">
        <w:rPr>
          <w:b/>
          <w:sz w:val="24"/>
          <w:szCs w:val="24"/>
        </w:rPr>
        <w:t>Те</w:t>
      </w:r>
      <w:proofErr w:type="gramStart"/>
      <w:r w:rsidRPr="00B15A1A">
        <w:rPr>
          <w:b/>
          <w:sz w:val="24"/>
          <w:szCs w:val="24"/>
        </w:rPr>
        <w:t>кст ст</w:t>
      </w:r>
      <w:proofErr w:type="gramEnd"/>
      <w:r w:rsidRPr="00B15A1A">
        <w:rPr>
          <w:b/>
          <w:sz w:val="24"/>
          <w:szCs w:val="24"/>
        </w:rPr>
        <w:t>атьи 14 шрифт/1 интервал</w:t>
      </w:r>
    </w:p>
    <w:p w:rsidR="00EF2F13" w:rsidRPr="00B15A1A" w:rsidRDefault="00EF2F13" w:rsidP="00EF2F13">
      <w:pPr>
        <w:widowControl w:val="0"/>
        <w:ind w:firstLine="567"/>
        <w:jc w:val="both"/>
        <w:rPr>
          <w:sz w:val="28"/>
          <w:szCs w:val="28"/>
        </w:rPr>
      </w:pPr>
      <w:r w:rsidRPr="00B15A1A">
        <w:rPr>
          <w:b/>
          <w:sz w:val="28"/>
          <w:szCs w:val="28"/>
        </w:rPr>
        <w:t xml:space="preserve">Введение. </w:t>
      </w:r>
      <w:r w:rsidRPr="00B15A1A">
        <w:rPr>
          <w:sz w:val="28"/>
          <w:szCs w:val="28"/>
        </w:rPr>
        <w:t>Иркутская область обладает огромными территориями, которые занимают лесные угодья. Часть земель региона используется для возделывания сельскохозяйственных культур народнохозяйственного назначения…</w:t>
      </w:r>
    </w:p>
    <w:p w:rsidR="00EF2F13" w:rsidRPr="00B15A1A" w:rsidRDefault="00EF2F13" w:rsidP="00EF2F13">
      <w:pPr>
        <w:ind w:firstLine="567"/>
        <w:jc w:val="both"/>
        <w:rPr>
          <w:sz w:val="28"/>
          <w:szCs w:val="28"/>
        </w:rPr>
      </w:pPr>
      <w:r w:rsidRPr="00B15A1A">
        <w:rPr>
          <w:b/>
          <w:sz w:val="28"/>
          <w:szCs w:val="28"/>
        </w:rPr>
        <w:lastRenderedPageBreak/>
        <w:t xml:space="preserve">Цель </w:t>
      </w:r>
      <w:r w:rsidRPr="00B15A1A">
        <w:rPr>
          <w:sz w:val="28"/>
          <w:szCs w:val="28"/>
        </w:rPr>
        <w:t xml:space="preserve">– выяснить и охарактеризовать этапы создания и становления научной школы агроэкологии в </w:t>
      </w:r>
      <w:proofErr w:type="spellStart"/>
      <w:r w:rsidRPr="00B15A1A">
        <w:rPr>
          <w:sz w:val="28"/>
          <w:szCs w:val="28"/>
        </w:rPr>
        <w:t>Предбайкалье</w:t>
      </w:r>
      <w:proofErr w:type="spellEnd"/>
      <w:r w:rsidRPr="00B15A1A">
        <w:rPr>
          <w:sz w:val="28"/>
          <w:szCs w:val="28"/>
        </w:rPr>
        <w:t>.</w:t>
      </w:r>
    </w:p>
    <w:p w:rsidR="00EF2F13" w:rsidRPr="00B15A1A" w:rsidRDefault="00EF2F13" w:rsidP="00EF2F13">
      <w:pPr>
        <w:ind w:firstLine="567"/>
        <w:jc w:val="both"/>
        <w:rPr>
          <w:sz w:val="28"/>
          <w:szCs w:val="28"/>
        </w:rPr>
      </w:pPr>
      <w:r w:rsidRPr="00B15A1A">
        <w:rPr>
          <w:b/>
          <w:sz w:val="28"/>
          <w:szCs w:val="28"/>
        </w:rPr>
        <w:t>Материалы и методы</w:t>
      </w:r>
      <w:r w:rsidR="000C3C5C">
        <w:rPr>
          <w:b/>
          <w:sz w:val="28"/>
          <w:szCs w:val="28"/>
        </w:rPr>
        <w:t xml:space="preserve"> </w:t>
      </w:r>
      <w:r w:rsidRPr="00B15A1A">
        <w:rPr>
          <w:b/>
          <w:sz w:val="28"/>
          <w:szCs w:val="28"/>
        </w:rPr>
        <w:t>исследований.</w:t>
      </w:r>
      <w:r w:rsidRPr="00B15A1A">
        <w:rPr>
          <w:sz w:val="28"/>
          <w:szCs w:val="28"/>
        </w:rPr>
        <w:t xml:space="preserve"> В основу работы положены материалы исследований и разработки ученых Восточной Сибири, выполненные в разные годы, которые являлись основой для становления и развития научно-исследовательской школы по агроэкологии.</w:t>
      </w:r>
    </w:p>
    <w:p w:rsidR="00EF2F13" w:rsidRPr="00B15A1A" w:rsidRDefault="00EF2F13" w:rsidP="00EF2F13">
      <w:pPr>
        <w:ind w:firstLine="567"/>
        <w:jc w:val="both"/>
        <w:rPr>
          <w:sz w:val="28"/>
          <w:szCs w:val="28"/>
        </w:rPr>
      </w:pPr>
      <w:r w:rsidRPr="00B15A1A">
        <w:rPr>
          <w:b/>
          <w:sz w:val="28"/>
          <w:szCs w:val="28"/>
        </w:rPr>
        <w:t xml:space="preserve">Результаты и их обсуждение. </w:t>
      </w:r>
      <w:r w:rsidRPr="00B15A1A">
        <w:rPr>
          <w:sz w:val="28"/>
          <w:szCs w:val="28"/>
        </w:rPr>
        <w:t>Научные исследования в области агроэкологии</w:t>
      </w:r>
      <w:r w:rsidR="000C3C5C">
        <w:rPr>
          <w:sz w:val="28"/>
          <w:szCs w:val="28"/>
        </w:rPr>
        <w:t xml:space="preserve"> </w:t>
      </w:r>
      <w:r w:rsidRPr="00B15A1A">
        <w:rPr>
          <w:sz w:val="28"/>
          <w:szCs w:val="28"/>
        </w:rPr>
        <w:t xml:space="preserve">в Восточной Сибири начались с 1935 года </w:t>
      </w:r>
      <w:r w:rsidRPr="00B15A1A">
        <w:rPr>
          <w:sz w:val="28"/>
          <w:szCs w:val="28"/>
          <w:lang w:val="en-US"/>
        </w:rPr>
        <w:t>XX</w:t>
      </w:r>
      <w:r w:rsidRPr="00B15A1A">
        <w:rPr>
          <w:sz w:val="28"/>
          <w:szCs w:val="28"/>
        </w:rPr>
        <w:t>-го столетия, когда сельское хозяйство региона остро ощущало необходимость разработки и внедрения научно-обоснованной зональной системы земледелия.</w:t>
      </w:r>
    </w:p>
    <w:p w:rsidR="00EF2F13" w:rsidRPr="00B15A1A" w:rsidRDefault="00EF2F13" w:rsidP="00EF2F13">
      <w:pPr>
        <w:ind w:firstLine="567"/>
        <w:jc w:val="both"/>
        <w:rPr>
          <w:sz w:val="28"/>
          <w:szCs w:val="28"/>
        </w:rPr>
      </w:pPr>
    </w:p>
    <w:p w:rsidR="00EF2F13" w:rsidRPr="00B15A1A" w:rsidRDefault="00EF2F13" w:rsidP="00EF2F13">
      <w:pPr>
        <w:ind w:firstLine="567"/>
        <w:jc w:val="center"/>
        <w:rPr>
          <w:b/>
          <w:sz w:val="24"/>
          <w:szCs w:val="24"/>
        </w:rPr>
      </w:pPr>
      <w:r w:rsidRPr="00B15A1A">
        <w:rPr>
          <w:b/>
          <w:sz w:val="24"/>
          <w:szCs w:val="24"/>
        </w:rPr>
        <w:t>Оформление фотографий, рисунков, таблиц и т.д.</w:t>
      </w:r>
    </w:p>
    <w:p w:rsidR="00EF2F13" w:rsidRPr="00B15A1A" w:rsidRDefault="00EF2F13" w:rsidP="00EF2F13">
      <w:pPr>
        <w:ind w:firstLine="567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962525" cy="24765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F13" w:rsidRPr="00B15A1A" w:rsidRDefault="00EF2F13" w:rsidP="00EF2F13">
      <w:pPr>
        <w:jc w:val="both"/>
        <w:rPr>
          <w:b/>
          <w:sz w:val="24"/>
          <w:szCs w:val="24"/>
        </w:rPr>
      </w:pPr>
    </w:p>
    <w:p w:rsidR="00EF2F13" w:rsidRPr="00B15A1A" w:rsidRDefault="00EF2F13" w:rsidP="00EF2F13">
      <w:pPr>
        <w:jc w:val="center"/>
        <w:rPr>
          <w:i/>
          <w:sz w:val="24"/>
          <w:szCs w:val="24"/>
        </w:rPr>
      </w:pPr>
    </w:p>
    <w:p w:rsidR="00EF2F13" w:rsidRPr="00B15A1A" w:rsidRDefault="00EF2F13" w:rsidP="00EF2F13">
      <w:pPr>
        <w:widowControl w:val="0"/>
        <w:jc w:val="center"/>
        <w:rPr>
          <w:sz w:val="24"/>
          <w:szCs w:val="24"/>
        </w:rPr>
      </w:pPr>
      <w:r w:rsidRPr="00B15A1A">
        <w:rPr>
          <w:sz w:val="24"/>
          <w:szCs w:val="24"/>
        </w:rPr>
        <w:t xml:space="preserve">Рисунок 1- </w:t>
      </w:r>
      <w:r w:rsidRPr="00B15A1A">
        <w:rPr>
          <w:b/>
          <w:sz w:val="24"/>
          <w:szCs w:val="24"/>
        </w:rPr>
        <w:t>Встреча с представителями министерства сельского хозяйства и специалистами аграрных предприятий Иркутской области на опытном поле</w:t>
      </w:r>
    </w:p>
    <w:p w:rsidR="00EF2F13" w:rsidRPr="00B15A1A" w:rsidRDefault="00EF2F13" w:rsidP="00EF2F13">
      <w:pPr>
        <w:widowControl w:val="0"/>
        <w:jc w:val="center"/>
        <w:rPr>
          <w:sz w:val="24"/>
          <w:szCs w:val="24"/>
        </w:rPr>
      </w:pPr>
    </w:p>
    <w:p w:rsidR="00EF2F13" w:rsidRPr="00B15A1A" w:rsidRDefault="00EF2F13" w:rsidP="00EF2F13">
      <w:pPr>
        <w:widowControl w:val="0"/>
        <w:jc w:val="center"/>
        <w:rPr>
          <w:b/>
          <w:sz w:val="24"/>
          <w:szCs w:val="24"/>
        </w:rPr>
      </w:pPr>
      <w:r w:rsidRPr="00B15A1A">
        <w:rPr>
          <w:sz w:val="24"/>
          <w:szCs w:val="24"/>
        </w:rPr>
        <w:t xml:space="preserve">Рисунок 1- </w:t>
      </w:r>
      <w:r w:rsidRPr="00B15A1A">
        <w:rPr>
          <w:b/>
          <w:sz w:val="24"/>
          <w:szCs w:val="24"/>
        </w:rPr>
        <w:t>Встреча с представителями министерства сельского хозяйства и специалистами аграрных предприятий Иркутской области на опытном поле – это выполняет (ют) авто</w:t>
      </w:r>
      <w:proofErr w:type="gramStart"/>
      <w:r w:rsidRPr="00B15A1A">
        <w:rPr>
          <w:b/>
          <w:sz w:val="24"/>
          <w:szCs w:val="24"/>
        </w:rPr>
        <w:t>р(</w:t>
      </w:r>
      <w:proofErr w:type="gramEnd"/>
      <w:r w:rsidRPr="00B15A1A">
        <w:rPr>
          <w:b/>
          <w:sz w:val="24"/>
          <w:szCs w:val="24"/>
        </w:rPr>
        <w:t>ы) для переводчика!</w:t>
      </w:r>
    </w:p>
    <w:p w:rsidR="00EF2F13" w:rsidRPr="00B15A1A" w:rsidRDefault="00EF2F13" w:rsidP="00EF2F13">
      <w:pPr>
        <w:widowControl w:val="0"/>
        <w:jc w:val="center"/>
        <w:rPr>
          <w:b/>
          <w:sz w:val="24"/>
          <w:szCs w:val="24"/>
        </w:rPr>
      </w:pPr>
    </w:p>
    <w:p w:rsidR="00EF2F13" w:rsidRPr="00B15A1A" w:rsidRDefault="00EF2F13" w:rsidP="00EF2F13">
      <w:pPr>
        <w:jc w:val="center"/>
        <w:rPr>
          <w:b/>
          <w:spacing w:val="-4"/>
          <w:sz w:val="24"/>
          <w:szCs w:val="24"/>
          <w:lang w:bidi="he-IL"/>
        </w:rPr>
      </w:pPr>
      <w:r w:rsidRPr="00B15A1A">
        <w:rPr>
          <w:spacing w:val="-4"/>
          <w:sz w:val="24"/>
          <w:szCs w:val="24"/>
          <w:lang w:bidi="he-IL"/>
        </w:rPr>
        <w:t xml:space="preserve">Таблица 1 – </w:t>
      </w:r>
      <w:r w:rsidRPr="00B15A1A">
        <w:rPr>
          <w:b/>
          <w:spacing w:val="-4"/>
          <w:sz w:val="24"/>
          <w:szCs w:val="24"/>
          <w:lang w:bidi="he-IL"/>
        </w:rPr>
        <w:t>Элементы структуры урожая ярового овса при одноукосном использовании 12</w:t>
      </w:r>
    </w:p>
    <w:p w:rsidR="00EF2F13" w:rsidRPr="00B15A1A" w:rsidRDefault="00EF2F13" w:rsidP="00EF2F13">
      <w:pPr>
        <w:widowControl w:val="0"/>
        <w:jc w:val="center"/>
        <w:rPr>
          <w:b/>
          <w:sz w:val="24"/>
          <w:szCs w:val="24"/>
        </w:rPr>
      </w:pPr>
      <w:r w:rsidRPr="00B15A1A">
        <w:rPr>
          <w:spacing w:val="-4"/>
          <w:sz w:val="24"/>
          <w:szCs w:val="24"/>
          <w:lang w:bidi="he-IL"/>
        </w:rPr>
        <w:t xml:space="preserve">Таблица 1 – </w:t>
      </w:r>
      <w:r w:rsidRPr="00B15A1A">
        <w:rPr>
          <w:b/>
          <w:spacing w:val="-4"/>
          <w:sz w:val="24"/>
          <w:szCs w:val="24"/>
          <w:lang w:bidi="he-IL"/>
        </w:rPr>
        <w:t>Элементы структуры урожая ярового овса при одноукосном использовании 12 -</w:t>
      </w:r>
      <w:r w:rsidRPr="00B15A1A">
        <w:rPr>
          <w:b/>
          <w:sz w:val="24"/>
          <w:szCs w:val="24"/>
        </w:rPr>
        <w:t xml:space="preserve"> это выполняет (ют) авто</w:t>
      </w:r>
      <w:proofErr w:type="gramStart"/>
      <w:r w:rsidRPr="00B15A1A">
        <w:rPr>
          <w:b/>
          <w:sz w:val="24"/>
          <w:szCs w:val="24"/>
        </w:rPr>
        <w:t>р(</w:t>
      </w:r>
      <w:proofErr w:type="gramEnd"/>
      <w:r w:rsidRPr="00B15A1A">
        <w:rPr>
          <w:b/>
          <w:sz w:val="24"/>
          <w:szCs w:val="24"/>
        </w:rPr>
        <w:t>ы) для переводчика!</w:t>
      </w:r>
    </w:p>
    <w:p w:rsidR="00EF2F13" w:rsidRPr="00B15A1A" w:rsidRDefault="00EF2F13" w:rsidP="00EF2F13">
      <w:pPr>
        <w:jc w:val="center"/>
        <w:rPr>
          <w:sz w:val="24"/>
          <w:szCs w:val="24"/>
        </w:rPr>
      </w:pPr>
    </w:p>
    <w:p w:rsidR="00EF2F13" w:rsidRPr="00B15A1A" w:rsidRDefault="00EF2F13" w:rsidP="00EF2F13">
      <w:pPr>
        <w:jc w:val="center"/>
        <w:rPr>
          <w:sz w:val="24"/>
          <w:szCs w:val="24"/>
        </w:rPr>
      </w:pPr>
    </w:p>
    <w:tbl>
      <w:tblPr>
        <w:tblW w:w="94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5"/>
        <w:gridCol w:w="1693"/>
        <w:gridCol w:w="6"/>
        <w:gridCol w:w="1557"/>
        <w:gridCol w:w="1274"/>
        <w:gridCol w:w="1274"/>
        <w:gridCol w:w="1192"/>
      </w:tblGrid>
      <w:tr w:rsidR="00EF2F13" w:rsidRPr="00B15A1A" w:rsidTr="00537AA3">
        <w:tc>
          <w:tcPr>
            <w:tcW w:w="2415" w:type="dxa"/>
            <w:vMerge w:val="restart"/>
            <w:tcBorders>
              <w:right w:val="single" w:sz="4" w:space="0" w:color="auto"/>
            </w:tcBorders>
          </w:tcPr>
          <w:p w:rsidR="00EF2F13" w:rsidRPr="00B15A1A" w:rsidRDefault="00EF2F13" w:rsidP="00537AA3">
            <w:pPr>
              <w:jc w:val="center"/>
              <w:rPr>
                <w:sz w:val="24"/>
                <w:szCs w:val="24"/>
              </w:rPr>
            </w:pPr>
            <w:r w:rsidRPr="00B15A1A">
              <w:rPr>
                <w:sz w:val="24"/>
                <w:szCs w:val="24"/>
              </w:rPr>
              <w:t>Сорт</w:t>
            </w:r>
          </w:p>
        </w:tc>
        <w:tc>
          <w:tcPr>
            <w:tcW w:w="3256" w:type="dxa"/>
            <w:gridSpan w:val="3"/>
            <w:tcBorders>
              <w:left w:val="single" w:sz="4" w:space="0" w:color="auto"/>
            </w:tcBorders>
          </w:tcPr>
          <w:p w:rsidR="00EF2F13" w:rsidRPr="00B15A1A" w:rsidRDefault="00EF2F13" w:rsidP="00537AA3">
            <w:pPr>
              <w:jc w:val="center"/>
              <w:rPr>
                <w:sz w:val="24"/>
                <w:szCs w:val="24"/>
              </w:rPr>
            </w:pPr>
            <w:proofErr w:type="spellStart"/>
            <w:r w:rsidRPr="00B15A1A">
              <w:rPr>
                <w:sz w:val="24"/>
                <w:szCs w:val="24"/>
              </w:rPr>
              <w:t>Озерненность</w:t>
            </w:r>
            <w:proofErr w:type="spellEnd"/>
            <w:r w:rsidRPr="00B15A1A">
              <w:rPr>
                <w:sz w:val="24"/>
                <w:szCs w:val="24"/>
              </w:rPr>
              <w:t>,</w:t>
            </w:r>
          </w:p>
          <w:p w:rsidR="00EF2F13" w:rsidRPr="00B15A1A" w:rsidRDefault="00EF2F13" w:rsidP="00537AA3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B15A1A">
              <w:rPr>
                <w:sz w:val="24"/>
                <w:szCs w:val="24"/>
              </w:rPr>
              <w:t>шт</w:t>
            </w:r>
            <w:proofErr w:type="spellEnd"/>
            <w:proofErr w:type="gramEnd"/>
            <w:r w:rsidRPr="00B15A1A">
              <w:rPr>
                <w:sz w:val="24"/>
                <w:szCs w:val="24"/>
              </w:rPr>
              <w:t>/растение</w:t>
            </w:r>
          </w:p>
        </w:tc>
        <w:tc>
          <w:tcPr>
            <w:tcW w:w="2548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EF2F13" w:rsidRPr="00B15A1A" w:rsidRDefault="00EF2F13" w:rsidP="00537AA3">
            <w:pPr>
              <w:jc w:val="center"/>
              <w:rPr>
                <w:sz w:val="24"/>
                <w:szCs w:val="24"/>
              </w:rPr>
            </w:pPr>
            <w:r w:rsidRPr="00B15A1A">
              <w:rPr>
                <w:sz w:val="24"/>
                <w:szCs w:val="24"/>
              </w:rPr>
              <w:t>Кустистость,</w:t>
            </w:r>
          </w:p>
          <w:p w:rsidR="00EF2F13" w:rsidRPr="00B15A1A" w:rsidRDefault="00EF2F13" w:rsidP="00537AA3">
            <w:pPr>
              <w:jc w:val="center"/>
              <w:rPr>
                <w:sz w:val="24"/>
                <w:szCs w:val="24"/>
              </w:rPr>
            </w:pPr>
            <w:r w:rsidRPr="00B15A1A">
              <w:rPr>
                <w:sz w:val="24"/>
                <w:szCs w:val="24"/>
              </w:rPr>
              <w:t>стеблей/растение</w:t>
            </w:r>
          </w:p>
        </w:tc>
        <w:tc>
          <w:tcPr>
            <w:tcW w:w="1192" w:type="dxa"/>
            <w:vMerge w:val="restart"/>
            <w:tcBorders>
              <w:left w:val="single" w:sz="4" w:space="0" w:color="auto"/>
            </w:tcBorders>
          </w:tcPr>
          <w:p w:rsidR="00EF2F13" w:rsidRPr="00B15A1A" w:rsidRDefault="00EF2F13" w:rsidP="00537AA3">
            <w:pPr>
              <w:jc w:val="center"/>
              <w:rPr>
                <w:sz w:val="24"/>
                <w:szCs w:val="24"/>
              </w:rPr>
            </w:pPr>
            <w:r w:rsidRPr="00B15A1A">
              <w:rPr>
                <w:sz w:val="24"/>
                <w:szCs w:val="24"/>
              </w:rPr>
              <w:t xml:space="preserve">Длина растения, </w:t>
            </w:r>
            <w:proofErr w:type="gramStart"/>
            <w:r w:rsidRPr="00B15A1A">
              <w:rPr>
                <w:sz w:val="24"/>
                <w:szCs w:val="24"/>
              </w:rPr>
              <w:t>см</w:t>
            </w:r>
            <w:proofErr w:type="gramEnd"/>
          </w:p>
        </w:tc>
      </w:tr>
      <w:tr w:rsidR="00EF2F13" w:rsidRPr="00B15A1A" w:rsidTr="00537AA3">
        <w:tc>
          <w:tcPr>
            <w:tcW w:w="2415" w:type="dxa"/>
            <w:vMerge/>
            <w:tcBorders>
              <w:right w:val="single" w:sz="4" w:space="0" w:color="auto"/>
            </w:tcBorders>
          </w:tcPr>
          <w:p w:rsidR="00EF2F13" w:rsidRPr="00B15A1A" w:rsidRDefault="00EF2F13" w:rsidP="00537AA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9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F2F13" w:rsidRPr="00B15A1A" w:rsidRDefault="00EF2F13" w:rsidP="00537AA3">
            <w:pPr>
              <w:jc w:val="center"/>
              <w:rPr>
                <w:sz w:val="24"/>
                <w:szCs w:val="24"/>
              </w:rPr>
            </w:pPr>
            <w:r w:rsidRPr="00B15A1A">
              <w:rPr>
                <w:sz w:val="24"/>
                <w:szCs w:val="24"/>
              </w:rPr>
              <w:t>главной</w:t>
            </w:r>
          </w:p>
          <w:p w:rsidR="00EF2F13" w:rsidRPr="00B15A1A" w:rsidRDefault="00EF2F13" w:rsidP="00537AA3">
            <w:pPr>
              <w:jc w:val="center"/>
              <w:rPr>
                <w:sz w:val="24"/>
                <w:szCs w:val="24"/>
              </w:rPr>
            </w:pPr>
            <w:r w:rsidRPr="00B15A1A">
              <w:rPr>
                <w:sz w:val="24"/>
                <w:szCs w:val="24"/>
              </w:rPr>
              <w:t>метелки</w:t>
            </w:r>
          </w:p>
        </w:tc>
        <w:tc>
          <w:tcPr>
            <w:tcW w:w="1557" w:type="dxa"/>
            <w:tcBorders>
              <w:left w:val="single" w:sz="4" w:space="0" w:color="auto"/>
              <w:right w:val="single" w:sz="4" w:space="0" w:color="auto"/>
            </w:tcBorders>
          </w:tcPr>
          <w:p w:rsidR="00EF2F13" w:rsidRPr="00B15A1A" w:rsidRDefault="00EF2F13" w:rsidP="00537AA3">
            <w:pPr>
              <w:jc w:val="center"/>
              <w:rPr>
                <w:sz w:val="24"/>
                <w:szCs w:val="24"/>
              </w:rPr>
            </w:pPr>
            <w:r w:rsidRPr="00B15A1A">
              <w:rPr>
                <w:sz w:val="24"/>
                <w:szCs w:val="24"/>
              </w:rPr>
              <w:t>растения</w:t>
            </w:r>
          </w:p>
        </w:tc>
        <w:tc>
          <w:tcPr>
            <w:tcW w:w="1274" w:type="dxa"/>
            <w:tcBorders>
              <w:left w:val="single" w:sz="4" w:space="0" w:color="auto"/>
              <w:right w:val="single" w:sz="4" w:space="0" w:color="auto"/>
            </w:tcBorders>
          </w:tcPr>
          <w:p w:rsidR="00EF2F13" w:rsidRPr="00B15A1A" w:rsidRDefault="00EF2F13" w:rsidP="00537AA3">
            <w:pPr>
              <w:jc w:val="center"/>
              <w:rPr>
                <w:sz w:val="24"/>
                <w:szCs w:val="24"/>
              </w:rPr>
            </w:pPr>
            <w:r w:rsidRPr="00B15A1A">
              <w:rPr>
                <w:sz w:val="24"/>
                <w:szCs w:val="24"/>
              </w:rPr>
              <w:t>общая</w:t>
            </w:r>
          </w:p>
        </w:tc>
        <w:tc>
          <w:tcPr>
            <w:tcW w:w="1274" w:type="dxa"/>
            <w:tcBorders>
              <w:left w:val="single" w:sz="4" w:space="0" w:color="auto"/>
              <w:right w:val="single" w:sz="4" w:space="0" w:color="auto"/>
            </w:tcBorders>
          </w:tcPr>
          <w:p w:rsidR="00EF2F13" w:rsidRPr="00B15A1A" w:rsidRDefault="00EF2F13" w:rsidP="00537AA3">
            <w:pPr>
              <w:jc w:val="center"/>
              <w:rPr>
                <w:sz w:val="24"/>
                <w:szCs w:val="24"/>
              </w:rPr>
            </w:pPr>
            <w:proofErr w:type="spellStart"/>
            <w:r w:rsidRPr="00B15A1A">
              <w:rPr>
                <w:sz w:val="24"/>
                <w:szCs w:val="24"/>
              </w:rPr>
              <w:t>продук</w:t>
            </w:r>
            <w:proofErr w:type="spellEnd"/>
            <w:r w:rsidRPr="00B15A1A">
              <w:rPr>
                <w:sz w:val="24"/>
                <w:szCs w:val="24"/>
              </w:rPr>
              <w:t>-</w:t>
            </w:r>
          </w:p>
          <w:p w:rsidR="00EF2F13" w:rsidRPr="00B15A1A" w:rsidRDefault="00EF2F13" w:rsidP="00537AA3">
            <w:pPr>
              <w:jc w:val="center"/>
              <w:rPr>
                <w:sz w:val="24"/>
                <w:szCs w:val="24"/>
              </w:rPr>
            </w:pPr>
            <w:proofErr w:type="spellStart"/>
            <w:r w:rsidRPr="00B15A1A">
              <w:rPr>
                <w:sz w:val="24"/>
                <w:szCs w:val="24"/>
              </w:rPr>
              <w:t>тивная</w:t>
            </w:r>
            <w:proofErr w:type="spellEnd"/>
          </w:p>
        </w:tc>
        <w:tc>
          <w:tcPr>
            <w:tcW w:w="1192" w:type="dxa"/>
            <w:vMerge/>
            <w:tcBorders>
              <w:left w:val="single" w:sz="4" w:space="0" w:color="auto"/>
            </w:tcBorders>
          </w:tcPr>
          <w:p w:rsidR="00EF2F13" w:rsidRPr="00B15A1A" w:rsidRDefault="00EF2F13" w:rsidP="00537AA3">
            <w:pPr>
              <w:jc w:val="center"/>
              <w:rPr>
                <w:sz w:val="24"/>
                <w:szCs w:val="24"/>
              </w:rPr>
            </w:pPr>
          </w:p>
        </w:tc>
      </w:tr>
      <w:tr w:rsidR="00EF2F13" w:rsidRPr="00B15A1A" w:rsidTr="00537AA3">
        <w:tc>
          <w:tcPr>
            <w:tcW w:w="9411" w:type="dxa"/>
            <w:gridSpan w:val="7"/>
          </w:tcPr>
          <w:p w:rsidR="00EF2F13" w:rsidRPr="00B15A1A" w:rsidRDefault="00EF2F13" w:rsidP="00537AA3">
            <w:pPr>
              <w:jc w:val="center"/>
              <w:rPr>
                <w:sz w:val="24"/>
                <w:szCs w:val="24"/>
              </w:rPr>
            </w:pPr>
            <w:r w:rsidRPr="00B15A1A">
              <w:rPr>
                <w:sz w:val="24"/>
                <w:szCs w:val="24"/>
              </w:rPr>
              <w:t>2019 год</w:t>
            </w:r>
          </w:p>
        </w:tc>
      </w:tr>
      <w:tr w:rsidR="00EF2F13" w:rsidRPr="00B15A1A" w:rsidTr="00537AA3">
        <w:tc>
          <w:tcPr>
            <w:tcW w:w="2415" w:type="dxa"/>
            <w:tcBorders>
              <w:right w:val="single" w:sz="4" w:space="0" w:color="auto"/>
            </w:tcBorders>
          </w:tcPr>
          <w:p w:rsidR="00EF2F13" w:rsidRPr="00B15A1A" w:rsidRDefault="00EF2F13" w:rsidP="00537AA3">
            <w:pPr>
              <w:rPr>
                <w:sz w:val="24"/>
                <w:szCs w:val="24"/>
                <w:lang w:val="en-US"/>
              </w:rPr>
            </w:pPr>
            <w:r w:rsidRPr="00B15A1A">
              <w:rPr>
                <w:sz w:val="24"/>
                <w:szCs w:val="24"/>
                <w:lang w:val="en-US"/>
              </w:rPr>
              <w:t>“</w:t>
            </w:r>
            <w:r w:rsidRPr="00B15A1A">
              <w:rPr>
                <w:sz w:val="24"/>
                <w:szCs w:val="24"/>
              </w:rPr>
              <w:t>Тубинский</w:t>
            </w:r>
            <w:r w:rsidRPr="00B15A1A">
              <w:rPr>
                <w:sz w:val="24"/>
                <w:szCs w:val="24"/>
                <w:lang w:val="en-US"/>
              </w:rPr>
              <w:t>”</w:t>
            </w:r>
          </w:p>
        </w:tc>
        <w:tc>
          <w:tcPr>
            <w:tcW w:w="1693" w:type="dxa"/>
            <w:tcBorders>
              <w:left w:val="single" w:sz="4" w:space="0" w:color="auto"/>
              <w:right w:val="single" w:sz="4" w:space="0" w:color="auto"/>
            </w:tcBorders>
          </w:tcPr>
          <w:p w:rsidR="00EF2F13" w:rsidRPr="00B15A1A" w:rsidRDefault="00EF2F13" w:rsidP="00537AA3">
            <w:pPr>
              <w:jc w:val="center"/>
              <w:rPr>
                <w:sz w:val="24"/>
                <w:szCs w:val="24"/>
              </w:rPr>
            </w:pPr>
            <w:r w:rsidRPr="00B15A1A">
              <w:rPr>
                <w:sz w:val="24"/>
                <w:szCs w:val="24"/>
              </w:rPr>
              <w:t>27.3</w:t>
            </w:r>
          </w:p>
        </w:tc>
        <w:tc>
          <w:tcPr>
            <w:tcW w:w="156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F2F13" w:rsidRPr="00B15A1A" w:rsidRDefault="00EF2F13" w:rsidP="00537AA3">
            <w:pPr>
              <w:jc w:val="center"/>
              <w:rPr>
                <w:sz w:val="24"/>
                <w:szCs w:val="24"/>
              </w:rPr>
            </w:pPr>
            <w:r w:rsidRPr="00B15A1A">
              <w:rPr>
                <w:sz w:val="24"/>
                <w:szCs w:val="24"/>
              </w:rPr>
              <w:t>144.6</w:t>
            </w:r>
          </w:p>
        </w:tc>
        <w:tc>
          <w:tcPr>
            <w:tcW w:w="1274" w:type="dxa"/>
            <w:tcBorders>
              <w:left w:val="single" w:sz="4" w:space="0" w:color="auto"/>
              <w:right w:val="single" w:sz="4" w:space="0" w:color="auto"/>
            </w:tcBorders>
          </w:tcPr>
          <w:p w:rsidR="00EF2F13" w:rsidRPr="00B15A1A" w:rsidRDefault="00EF2F13" w:rsidP="00537AA3">
            <w:pPr>
              <w:jc w:val="center"/>
              <w:rPr>
                <w:sz w:val="24"/>
                <w:szCs w:val="24"/>
              </w:rPr>
            </w:pPr>
            <w:r w:rsidRPr="00B15A1A">
              <w:rPr>
                <w:sz w:val="24"/>
                <w:szCs w:val="24"/>
              </w:rPr>
              <w:t>6.2</w:t>
            </w:r>
          </w:p>
        </w:tc>
        <w:tc>
          <w:tcPr>
            <w:tcW w:w="1274" w:type="dxa"/>
            <w:tcBorders>
              <w:left w:val="single" w:sz="4" w:space="0" w:color="auto"/>
              <w:right w:val="single" w:sz="4" w:space="0" w:color="auto"/>
            </w:tcBorders>
          </w:tcPr>
          <w:p w:rsidR="00EF2F13" w:rsidRPr="00B15A1A" w:rsidRDefault="00EF2F13" w:rsidP="00537AA3">
            <w:pPr>
              <w:jc w:val="center"/>
              <w:rPr>
                <w:sz w:val="24"/>
                <w:szCs w:val="24"/>
              </w:rPr>
            </w:pPr>
            <w:r w:rsidRPr="00B15A1A">
              <w:rPr>
                <w:sz w:val="24"/>
                <w:szCs w:val="24"/>
              </w:rPr>
              <w:t>5.7</w:t>
            </w:r>
          </w:p>
        </w:tc>
        <w:tc>
          <w:tcPr>
            <w:tcW w:w="1192" w:type="dxa"/>
            <w:tcBorders>
              <w:left w:val="single" w:sz="4" w:space="0" w:color="auto"/>
            </w:tcBorders>
          </w:tcPr>
          <w:p w:rsidR="00EF2F13" w:rsidRPr="00B15A1A" w:rsidRDefault="00EF2F13" w:rsidP="00537AA3">
            <w:pPr>
              <w:jc w:val="center"/>
              <w:rPr>
                <w:sz w:val="24"/>
                <w:szCs w:val="24"/>
              </w:rPr>
            </w:pPr>
            <w:r w:rsidRPr="00B15A1A">
              <w:rPr>
                <w:sz w:val="24"/>
                <w:szCs w:val="24"/>
              </w:rPr>
              <w:t>71.6</w:t>
            </w:r>
          </w:p>
        </w:tc>
      </w:tr>
      <w:tr w:rsidR="00EF2F13" w:rsidRPr="00B15A1A" w:rsidTr="00537AA3">
        <w:tc>
          <w:tcPr>
            <w:tcW w:w="2415" w:type="dxa"/>
            <w:tcBorders>
              <w:right w:val="single" w:sz="4" w:space="0" w:color="auto"/>
            </w:tcBorders>
          </w:tcPr>
          <w:p w:rsidR="00EF2F13" w:rsidRPr="00B15A1A" w:rsidRDefault="00EF2F13" w:rsidP="00537AA3">
            <w:pPr>
              <w:rPr>
                <w:sz w:val="24"/>
                <w:szCs w:val="24"/>
                <w:lang w:val="en-US"/>
              </w:rPr>
            </w:pPr>
            <w:r w:rsidRPr="00B15A1A">
              <w:rPr>
                <w:sz w:val="24"/>
                <w:szCs w:val="24"/>
                <w:lang w:val="en-US"/>
              </w:rPr>
              <w:t>“</w:t>
            </w:r>
            <w:proofErr w:type="spellStart"/>
            <w:r w:rsidRPr="00B15A1A">
              <w:rPr>
                <w:sz w:val="24"/>
                <w:szCs w:val="24"/>
              </w:rPr>
              <w:t>Ужурский</w:t>
            </w:r>
            <w:proofErr w:type="spellEnd"/>
            <w:r w:rsidRPr="00B15A1A">
              <w:rPr>
                <w:sz w:val="24"/>
                <w:szCs w:val="24"/>
                <w:lang w:val="en-US"/>
              </w:rPr>
              <w:t>”</w:t>
            </w:r>
          </w:p>
        </w:tc>
        <w:tc>
          <w:tcPr>
            <w:tcW w:w="1693" w:type="dxa"/>
            <w:tcBorders>
              <w:left w:val="single" w:sz="4" w:space="0" w:color="auto"/>
              <w:right w:val="single" w:sz="4" w:space="0" w:color="auto"/>
            </w:tcBorders>
          </w:tcPr>
          <w:p w:rsidR="00EF2F13" w:rsidRPr="00B15A1A" w:rsidRDefault="00EF2F13" w:rsidP="00537AA3">
            <w:pPr>
              <w:jc w:val="center"/>
              <w:rPr>
                <w:sz w:val="24"/>
                <w:szCs w:val="24"/>
              </w:rPr>
            </w:pPr>
            <w:r w:rsidRPr="00B15A1A">
              <w:rPr>
                <w:sz w:val="24"/>
                <w:szCs w:val="24"/>
              </w:rPr>
              <w:t>18.3</w:t>
            </w:r>
          </w:p>
        </w:tc>
        <w:tc>
          <w:tcPr>
            <w:tcW w:w="156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F2F13" w:rsidRPr="00B15A1A" w:rsidRDefault="00EF2F13" w:rsidP="00537AA3">
            <w:pPr>
              <w:jc w:val="center"/>
              <w:rPr>
                <w:sz w:val="24"/>
                <w:szCs w:val="24"/>
              </w:rPr>
            </w:pPr>
            <w:r w:rsidRPr="00B15A1A">
              <w:rPr>
                <w:sz w:val="24"/>
                <w:szCs w:val="24"/>
              </w:rPr>
              <w:t>60.2</w:t>
            </w:r>
          </w:p>
        </w:tc>
        <w:tc>
          <w:tcPr>
            <w:tcW w:w="1274" w:type="dxa"/>
            <w:tcBorders>
              <w:left w:val="single" w:sz="4" w:space="0" w:color="auto"/>
              <w:right w:val="single" w:sz="4" w:space="0" w:color="auto"/>
            </w:tcBorders>
          </w:tcPr>
          <w:p w:rsidR="00EF2F13" w:rsidRPr="00B15A1A" w:rsidRDefault="00EF2F13" w:rsidP="00537AA3">
            <w:pPr>
              <w:jc w:val="center"/>
              <w:rPr>
                <w:sz w:val="24"/>
                <w:szCs w:val="24"/>
              </w:rPr>
            </w:pPr>
            <w:r w:rsidRPr="00B15A1A">
              <w:rPr>
                <w:sz w:val="24"/>
                <w:szCs w:val="24"/>
              </w:rPr>
              <w:t>8.0</w:t>
            </w:r>
          </w:p>
        </w:tc>
        <w:tc>
          <w:tcPr>
            <w:tcW w:w="1274" w:type="dxa"/>
            <w:tcBorders>
              <w:left w:val="single" w:sz="4" w:space="0" w:color="auto"/>
              <w:right w:val="single" w:sz="4" w:space="0" w:color="auto"/>
            </w:tcBorders>
          </w:tcPr>
          <w:p w:rsidR="00EF2F13" w:rsidRPr="00B15A1A" w:rsidRDefault="00EF2F13" w:rsidP="00537AA3">
            <w:pPr>
              <w:jc w:val="center"/>
              <w:rPr>
                <w:sz w:val="24"/>
                <w:szCs w:val="24"/>
              </w:rPr>
            </w:pPr>
            <w:r w:rsidRPr="00B15A1A">
              <w:rPr>
                <w:sz w:val="24"/>
                <w:szCs w:val="24"/>
              </w:rPr>
              <w:t>7.8</w:t>
            </w:r>
          </w:p>
        </w:tc>
        <w:tc>
          <w:tcPr>
            <w:tcW w:w="1192" w:type="dxa"/>
            <w:tcBorders>
              <w:left w:val="single" w:sz="4" w:space="0" w:color="auto"/>
            </w:tcBorders>
          </w:tcPr>
          <w:p w:rsidR="00EF2F13" w:rsidRPr="00B15A1A" w:rsidRDefault="00EF2F13" w:rsidP="00537AA3">
            <w:pPr>
              <w:jc w:val="center"/>
              <w:rPr>
                <w:sz w:val="24"/>
                <w:szCs w:val="24"/>
              </w:rPr>
            </w:pPr>
            <w:r w:rsidRPr="00B15A1A">
              <w:rPr>
                <w:sz w:val="24"/>
                <w:szCs w:val="24"/>
              </w:rPr>
              <w:t>68.0</w:t>
            </w:r>
          </w:p>
        </w:tc>
      </w:tr>
      <w:tr w:rsidR="00EF2F13" w:rsidRPr="00B15A1A" w:rsidTr="00537AA3">
        <w:tc>
          <w:tcPr>
            <w:tcW w:w="2415" w:type="dxa"/>
            <w:tcBorders>
              <w:right w:val="single" w:sz="4" w:space="0" w:color="auto"/>
            </w:tcBorders>
          </w:tcPr>
          <w:p w:rsidR="00EF2F13" w:rsidRPr="00B15A1A" w:rsidRDefault="00EF2F13" w:rsidP="00537AA3">
            <w:pPr>
              <w:rPr>
                <w:sz w:val="24"/>
                <w:szCs w:val="24"/>
                <w:lang w:val="en-US"/>
              </w:rPr>
            </w:pPr>
            <w:r w:rsidRPr="00B15A1A">
              <w:rPr>
                <w:sz w:val="24"/>
                <w:szCs w:val="24"/>
                <w:lang w:val="en-US"/>
              </w:rPr>
              <w:t>“</w:t>
            </w:r>
            <w:r w:rsidRPr="00B15A1A">
              <w:rPr>
                <w:sz w:val="24"/>
                <w:szCs w:val="24"/>
              </w:rPr>
              <w:t>Сиг</w:t>
            </w:r>
            <w:r w:rsidRPr="00B15A1A">
              <w:rPr>
                <w:sz w:val="24"/>
                <w:szCs w:val="24"/>
                <w:lang w:val="en-US"/>
              </w:rPr>
              <w:t>”</w:t>
            </w:r>
          </w:p>
        </w:tc>
        <w:tc>
          <w:tcPr>
            <w:tcW w:w="1693" w:type="dxa"/>
            <w:tcBorders>
              <w:left w:val="single" w:sz="4" w:space="0" w:color="auto"/>
              <w:right w:val="single" w:sz="4" w:space="0" w:color="auto"/>
            </w:tcBorders>
          </w:tcPr>
          <w:p w:rsidR="00EF2F13" w:rsidRPr="00B15A1A" w:rsidRDefault="00EF2F13" w:rsidP="00537AA3">
            <w:pPr>
              <w:jc w:val="center"/>
              <w:rPr>
                <w:sz w:val="24"/>
                <w:szCs w:val="24"/>
              </w:rPr>
            </w:pPr>
            <w:r w:rsidRPr="00B15A1A">
              <w:rPr>
                <w:sz w:val="24"/>
                <w:szCs w:val="24"/>
              </w:rPr>
              <w:t>24.0</w:t>
            </w:r>
          </w:p>
        </w:tc>
        <w:tc>
          <w:tcPr>
            <w:tcW w:w="156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F2F13" w:rsidRPr="00B15A1A" w:rsidRDefault="00EF2F13" w:rsidP="00537AA3">
            <w:pPr>
              <w:jc w:val="center"/>
              <w:rPr>
                <w:sz w:val="24"/>
                <w:szCs w:val="24"/>
              </w:rPr>
            </w:pPr>
            <w:r w:rsidRPr="00B15A1A">
              <w:rPr>
                <w:sz w:val="24"/>
                <w:szCs w:val="24"/>
              </w:rPr>
              <w:t>73.1</w:t>
            </w:r>
          </w:p>
        </w:tc>
        <w:tc>
          <w:tcPr>
            <w:tcW w:w="1274" w:type="dxa"/>
            <w:tcBorders>
              <w:left w:val="single" w:sz="4" w:space="0" w:color="auto"/>
              <w:right w:val="single" w:sz="4" w:space="0" w:color="auto"/>
            </w:tcBorders>
          </w:tcPr>
          <w:p w:rsidR="00EF2F13" w:rsidRPr="00B15A1A" w:rsidRDefault="00EF2F13" w:rsidP="00537AA3">
            <w:pPr>
              <w:jc w:val="center"/>
              <w:rPr>
                <w:sz w:val="24"/>
                <w:szCs w:val="24"/>
              </w:rPr>
            </w:pPr>
            <w:r w:rsidRPr="00B15A1A">
              <w:rPr>
                <w:sz w:val="24"/>
                <w:szCs w:val="24"/>
              </w:rPr>
              <w:t>5.7</w:t>
            </w:r>
          </w:p>
        </w:tc>
        <w:tc>
          <w:tcPr>
            <w:tcW w:w="1274" w:type="dxa"/>
            <w:tcBorders>
              <w:left w:val="single" w:sz="4" w:space="0" w:color="auto"/>
              <w:right w:val="single" w:sz="4" w:space="0" w:color="auto"/>
            </w:tcBorders>
          </w:tcPr>
          <w:p w:rsidR="00EF2F13" w:rsidRPr="00B15A1A" w:rsidRDefault="00EF2F13" w:rsidP="00537AA3">
            <w:pPr>
              <w:jc w:val="center"/>
              <w:rPr>
                <w:sz w:val="24"/>
                <w:szCs w:val="24"/>
              </w:rPr>
            </w:pPr>
            <w:r w:rsidRPr="00B15A1A">
              <w:rPr>
                <w:sz w:val="24"/>
                <w:szCs w:val="24"/>
              </w:rPr>
              <w:t>4.8</w:t>
            </w:r>
          </w:p>
        </w:tc>
        <w:tc>
          <w:tcPr>
            <w:tcW w:w="1192" w:type="dxa"/>
            <w:tcBorders>
              <w:left w:val="single" w:sz="4" w:space="0" w:color="auto"/>
            </w:tcBorders>
          </w:tcPr>
          <w:p w:rsidR="00EF2F13" w:rsidRPr="00B15A1A" w:rsidRDefault="00EF2F13" w:rsidP="00537AA3">
            <w:pPr>
              <w:jc w:val="center"/>
              <w:rPr>
                <w:sz w:val="24"/>
                <w:szCs w:val="24"/>
              </w:rPr>
            </w:pPr>
            <w:r w:rsidRPr="00B15A1A">
              <w:rPr>
                <w:sz w:val="24"/>
                <w:szCs w:val="24"/>
              </w:rPr>
              <w:t>74.1</w:t>
            </w:r>
          </w:p>
        </w:tc>
      </w:tr>
      <w:tr w:rsidR="00EF2F13" w:rsidRPr="00B15A1A" w:rsidTr="00537AA3">
        <w:tc>
          <w:tcPr>
            <w:tcW w:w="2415" w:type="dxa"/>
            <w:tcBorders>
              <w:right w:val="single" w:sz="4" w:space="0" w:color="auto"/>
            </w:tcBorders>
          </w:tcPr>
          <w:p w:rsidR="00EF2F13" w:rsidRPr="00B15A1A" w:rsidRDefault="00EF2F13" w:rsidP="00537AA3">
            <w:pPr>
              <w:rPr>
                <w:sz w:val="24"/>
                <w:szCs w:val="24"/>
                <w:lang w:val="en-US"/>
              </w:rPr>
            </w:pPr>
            <w:r w:rsidRPr="00B15A1A">
              <w:rPr>
                <w:sz w:val="24"/>
                <w:szCs w:val="24"/>
                <w:lang w:val="en-US"/>
              </w:rPr>
              <w:t>“</w:t>
            </w:r>
            <w:proofErr w:type="spellStart"/>
            <w:r w:rsidRPr="00B15A1A">
              <w:rPr>
                <w:sz w:val="24"/>
                <w:szCs w:val="24"/>
              </w:rPr>
              <w:t>Краснообский</w:t>
            </w:r>
            <w:proofErr w:type="spellEnd"/>
            <w:r w:rsidRPr="00B15A1A">
              <w:rPr>
                <w:sz w:val="24"/>
                <w:szCs w:val="24"/>
                <w:lang w:val="en-US"/>
              </w:rPr>
              <w:t>”</w:t>
            </w:r>
          </w:p>
        </w:tc>
        <w:tc>
          <w:tcPr>
            <w:tcW w:w="1693" w:type="dxa"/>
            <w:tcBorders>
              <w:left w:val="single" w:sz="4" w:space="0" w:color="auto"/>
              <w:right w:val="single" w:sz="4" w:space="0" w:color="auto"/>
            </w:tcBorders>
          </w:tcPr>
          <w:p w:rsidR="00EF2F13" w:rsidRPr="00B15A1A" w:rsidRDefault="00EF2F13" w:rsidP="00537AA3">
            <w:pPr>
              <w:jc w:val="center"/>
              <w:rPr>
                <w:sz w:val="24"/>
                <w:szCs w:val="24"/>
              </w:rPr>
            </w:pPr>
            <w:r w:rsidRPr="00B15A1A">
              <w:rPr>
                <w:sz w:val="24"/>
                <w:szCs w:val="24"/>
              </w:rPr>
              <w:t>29.1</w:t>
            </w:r>
          </w:p>
        </w:tc>
        <w:tc>
          <w:tcPr>
            <w:tcW w:w="156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F2F13" w:rsidRPr="00B15A1A" w:rsidRDefault="00EF2F13" w:rsidP="00537AA3">
            <w:pPr>
              <w:jc w:val="center"/>
              <w:rPr>
                <w:sz w:val="24"/>
                <w:szCs w:val="24"/>
              </w:rPr>
            </w:pPr>
            <w:r w:rsidRPr="00B15A1A">
              <w:rPr>
                <w:sz w:val="24"/>
                <w:szCs w:val="24"/>
              </w:rPr>
              <w:t>116.2</w:t>
            </w:r>
          </w:p>
        </w:tc>
        <w:tc>
          <w:tcPr>
            <w:tcW w:w="1274" w:type="dxa"/>
            <w:tcBorders>
              <w:left w:val="single" w:sz="4" w:space="0" w:color="auto"/>
              <w:right w:val="single" w:sz="4" w:space="0" w:color="auto"/>
            </w:tcBorders>
          </w:tcPr>
          <w:p w:rsidR="00EF2F13" w:rsidRPr="00B15A1A" w:rsidRDefault="00EF2F13" w:rsidP="00537AA3">
            <w:pPr>
              <w:jc w:val="center"/>
              <w:rPr>
                <w:sz w:val="24"/>
                <w:szCs w:val="24"/>
              </w:rPr>
            </w:pPr>
            <w:r w:rsidRPr="00B15A1A">
              <w:rPr>
                <w:sz w:val="24"/>
                <w:szCs w:val="24"/>
              </w:rPr>
              <w:t>6.3</w:t>
            </w:r>
          </w:p>
        </w:tc>
        <w:tc>
          <w:tcPr>
            <w:tcW w:w="1274" w:type="dxa"/>
            <w:tcBorders>
              <w:left w:val="single" w:sz="4" w:space="0" w:color="auto"/>
              <w:right w:val="single" w:sz="4" w:space="0" w:color="auto"/>
            </w:tcBorders>
          </w:tcPr>
          <w:p w:rsidR="00EF2F13" w:rsidRPr="00B15A1A" w:rsidRDefault="00EF2F13" w:rsidP="00537AA3">
            <w:pPr>
              <w:jc w:val="center"/>
              <w:rPr>
                <w:sz w:val="24"/>
                <w:szCs w:val="24"/>
              </w:rPr>
            </w:pPr>
            <w:r w:rsidRPr="00B15A1A">
              <w:rPr>
                <w:sz w:val="24"/>
                <w:szCs w:val="24"/>
              </w:rPr>
              <w:t>4.8</w:t>
            </w:r>
          </w:p>
        </w:tc>
        <w:tc>
          <w:tcPr>
            <w:tcW w:w="1192" w:type="dxa"/>
            <w:tcBorders>
              <w:left w:val="single" w:sz="4" w:space="0" w:color="auto"/>
            </w:tcBorders>
          </w:tcPr>
          <w:p w:rsidR="00EF2F13" w:rsidRPr="00B15A1A" w:rsidRDefault="00EF2F13" w:rsidP="00537AA3">
            <w:pPr>
              <w:jc w:val="center"/>
              <w:rPr>
                <w:sz w:val="24"/>
                <w:szCs w:val="24"/>
              </w:rPr>
            </w:pPr>
            <w:r w:rsidRPr="00B15A1A">
              <w:rPr>
                <w:sz w:val="24"/>
                <w:szCs w:val="24"/>
              </w:rPr>
              <w:t>79.9</w:t>
            </w:r>
          </w:p>
        </w:tc>
      </w:tr>
      <w:tr w:rsidR="00EF2F13" w:rsidRPr="00B15A1A" w:rsidTr="00537AA3">
        <w:tc>
          <w:tcPr>
            <w:tcW w:w="2415" w:type="dxa"/>
            <w:tcBorders>
              <w:right w:val="single" w:sz="4" w:space="0" w:color="auto"/>
            </w:tcBorders>
          </w:tcPr>
          <w:p w:rsidR="00EF2F13" w:rsidRPr="00B15A1A" w:rsidRDefault="00EF2F13" w:rsidP="00537AA3">
            <w:pPr>
              <w:rPr>
                <w:sz w:val="24"/>
                <w:szCs w:val="24"/>
                <w:lang w:val="en-US"/>
              </w:rPr>
            </w:pPr>
            <w:r w:rsidRPr="00B15A1A">
              <w:rPr>
                <w:sz w:val="24"/>
                <w:szCs w:val="24"/>
                <w:lang w:val="en-US"/>
              </w:rPr>
              <w:lastRenderedPageBreak/>
              <w:t>“</w:t>
            </w:r>
            <w:r w:rsidRPr="00B15A1A">
              <w:rPr>
                <w:sz w:val="24"/>
                <w:szCs w:val="24"/>
              </w:rPr>
              <w:t>Урал 2</w:t>
            </w:r>
            <w:r w:rsidRPr="00B15A1A">
              <w:rPr>
                <w:sz w:val="24"/>
                <w:szCs w:val="24"/>
                <w:lang w:val="en-US"/>
              </w:rPr>
              <w:t>”</w:t>
            </w:r>
          </w:p>
        </w:tc>
        <w:tc>
          <w:tcPr>
            <w:tcW w:w="1693" w:type="dxa"/>
            <w:tcBorders>
              <w:left w:val="single" w:sz="4" w:space="0" w:color="auto"/>
              <w:right w:val="single" w:sz="4" w:space="0" w:color="auto"/>
            </w:tcBorders>
          </w:tcPr>
          <w:p w:rsidR="00EF2F13" w:rsidRPr="00B15A1A" w:rsidRDefault="00EF2F13" w:rsidP="00537AA3">
            <w:pPr>
              <w:jc w:val="center"/>
              <w:rPr>
                <w:sz w:val="24"/>
                <w:szCs w:val="24"/>
              </w:rPr>
            </w:pPr>
            <w:r w:rsidRPr="00B15A1A">
              <w:rPr>
                <w:sz w:val="24"/>
                <w:szCs w:val="24"/>
              </w:rPr>
              <w:t>16.6</w:t>
            </w:r>
          </w:p>
        </w:tc>
        <w:tc>
          <w:tcPr>
            <w:tcW w:w="156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F2F13" w:rsidRPr="00B15A1A" w:rsidRDefault="00EF2F13" w:rsidP="00537AA3">
            <w:pPr>
              <w:jc w:val="center"/>
              <w:rPr>
                <w:sz w:val="24"/>
                <w:szCs w:val="24"/>
              </w:rPr>
            </w:pPr>
            <w:r w:rsidRPr="00B15A1A">
              <w:rPr>
                <w:sz w:val="24"/>
                <w:szCs w:val="24"/>
              </w:rPr>
              <w:t>47.9</w:t>
            </w:r>
          </w:p>
        </w:tc>
        <w:tc>
          <w:tcPr>
            <w:tcW w:w="1274" w:type="dxa"/>
            <w:tcBorders>
              <w:left w:val="single" w:sz="4" w:space="0" w:color="auto"/>
              <w:right w:val="single" w:sz="4" w:space="0" w:color="auto"/>
            </w:tcBorders>
          </w:tcPr>
          <w:p w:rsidR="00EF2F13" w:rsidRPr="00B15A1A" w:rsidRDefault="00EF2F13" w:rsidP="00537AA3">
            <w:pPr>
              <w:jc w:val="center"/>
              <w:rPr>
                <w:sz w:val="24"/>
                <w:szCs w:val="24"/>
              </w:rPr>
            </w:pPr>
            <w:r w:rsidRPr="00B15A1A">
              <w:rPr>
                <w:sz w:val="24"/>
                <w:szCs w:val="24"/>
              </w:rPr>
              <w:t>4.7</w:t>
            </w:r>
          </w:p>
        </w:tc>
        <w:tc>
          <w:tcPr>
            <w:tcW w:w="1274" w:type="dxa"/>
            <w:tcBorders>
              <w:left w:val="single" w:sz="4" w:space="0" w:color="auto"/>
              <w:right w:val="single" w:sz="4" w:space="0" w:color="auto"/>
            </w:tcBorders>
          </w:tcPr>
          <w:p w:rsidR="00EF2F13" w:rsidRPr="00B15A1A" w:rsidRDefault="00EF2F13" w:rsidP="00537AA3">
            <w:pPr>
              <w:jc w:val="center"/>
              <w:rPr>
                <w:sz w:val="24"/>
                <w:szCs w:val="24"/>
              </w:rPr>
            </w:pPr>
            <w:r w:rsidRPr="00B15A1A">
              <w:rPr>
                <w:sz w:val="24"/>
                <w:szCs w:val="24"/>
              </w:rPr>
              <w:t>3.4</w:t>
            </w:r>
          </w:p>
        </w:tc>
        <w:tc>
          <w:tcPr>
            <w:tcW w:w="1192" w:type="dxa"/>
            <w:tcBorders>
              <w:left w:val="single" w:sz="4" w:space="0" w:color="auto"/>
            </w:tcBorders>
          </w:tcPr>
          <w:p w:rsidR="00EF2F13" w:rsidRPr="00B15A1A" w:rsidRDefault="00EF2F13" w:rsidP="00537AA3">
            <w:pPr>
              <w:jc w:val="center"/>
              <w:rPr>
                <w:sz w:val="24"/>
                <w:szCs w:val="24"/>
              </w:rPr>
            </w:pPr>
            <w:r w:rsidRPr="00B15A1A">
              <w:rPr>
                <w:sz w:val="24"/>
                <w:szCs w:val="24"/>
              </w:rPr>
              <w:t>86.8</w:t>
            </w:r>
          </w:p>
        </w:tc>
      </w:tr>
      <w:tr w:rsidR="00EF2F13" w:rsidRPr="00B15A1A" w:rsidTr="00537AA3">
        <w:tc>
          <w:tcPr>
            <w:tcW w:w="2415" w:type="dxa"/>
            <w:tcBorders>
              <w:right w:val="single" w:sz="4" w:space="0" w:color="auto"/>
            </w:tcBorders>
          </w:tcPr>
          <w:p w:rsidR="00EF2F13" w:rsidRPr="00B15A1A" w:rsidRDefault="00EF2F13" w:rsidP="00537AA3">
            <w:pPr>
              <w:rPr>
                <w:sz w:val="24"/>
                <w:szCs w:val="24"/>
                <w:lang w:val="en-US"/>
              </w:rPr>
            </w:pPr>
            <w:r w:rsidRPr="00B15A1A">
              <w:rPr>
                <w:sz w:val="24"/>
                <w:szCs w:val="24"/>
                <w:lang w:val="en-US"/>
              </w:rPr>
              <w:t>“</w:t>
            </w:r>
            <w:r w:rsidRPr="00B15A1A">
              <w:rPr>
                <w:sz w:val="24"/>
                <w:szCs w:val="24"/>
              </w:rPr>
              <w:t>Саян</w:t>
            </w:r>
            <w:r w:rsidRPr="00B15A1A">
              <w:rPr>
                <w:sz w:val="24"/>
                <w:szCs w:val="24"/>
                <w:lang w:val="en-US"/>
              </w:rPr>
              <w:t>”</w:t>
            </w:r>
          </w:p>
        </w:tc>
        <w:tc>
          <w:tcPr>
            <w:tcW w:w="1693" w:type="dxa"/>
            <w:tcBorders>
              <w:left w:val="single" w:sz="4" w:space="0" w:color="auto"/>
              <w:right w:val="single" w:sz="4" w:space="0" w:color="auto"/>
            </w:tcBorders>
          </w:tcPr>
          <w:p w:rsidR="00EF2F13" w:rsidRPr="00B15A1A" w:rsidRDefault="00EF2F13" w:rsidP="00537AA3">
            <w:pPr>
              <w:jc w:val="center"/>
              <w:rPr>
                <w:sz w:val="24"/>
                <w:szCs w:val="24"/>
              </w:rPr>
            </w:pPr>
            <w:r w:rsidRPr="00B15A1A">
              <w:rPr>
                <w:sz w:val="24"/>
                <w:szCs w:val="24"/>
              </w:rPr>
              <w:t>25.7</w:t>
            </w:r>
          </w:p>
        </w:tc>
        <w:tc>
          <w:tcPr>
            <w:tcW w:w="156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F2F13" w:rsidRPr="00B15A1A" w:rsidRDefault="00EF2F13" w:rsidP="00537AA3">
            <w:pPr>
              <w:jc w:val="center"/>
              <w:rPr>
                <w:sz w:val="24"/>
                <w:szCs w:val="24"/>
              </w:rPr>
            </w:pPr>
            <w:r w:rsidRPr="00B15A1A">
              <w:rPr>
                <w:sz w:val="24"/>
                <w:szCs w:val="24"/>
              </w:rPr>
              <w:t>133.1</w:t>
            </w:r>
          </w:p>
        </w:tc>
        <w:tc>
          <w:tcPr>
            <w:tcW w:w="1274" w:type="dxa"/>
            <w:tcBorders>
              <w:left w:val="single" w:sz="4" w:space="0" w:color="auto"/>
              <w:right w:val="single" w:sz="4" w:space="0" w:color="auto"/>
            </w:tcBorders>
          </w:tcPr>
          <w:p w:rsidR="00EF2F13" w:rsidRPr="00B15A1A" w:rsidRDefault="00EF2F13" w:rsidP="00537AA3">
            <w:pPr>
              <w:jc w:val="center"/>
              <w:rPr>
                <w:sz w:val="24"/>
                <w:szCs w:val="24"/>
              </w:rPr>
            </w:pPr>
            <w:r w:rsidRPr="00B15A1A">
              <w:rPr>
                <w:sz w:val="24"/>
                <w:szCs w:val="24"/>
              </w:rPr>
              <w:t>9.6</w:t>
            </w:r>
          </w:p>
        </w:tc>
        <w:tc>
          <w:tcPr>
            <w:tcW w:w="1274" w:type="dxa"/>
            <w:tcBorders>
              <w:left w:val="single" w:sz="4" w:space="0" w:color="auto"/>
              <w:right w:val="single" w:sz="4" w:space="0" w:color="auto"/>
            </w:tcBorders>
          </w:tcPr>
          <w:p w:rsidR="00EF2F13" w:rsidRPr="00B15A1A" w:rsidRDefault="00EF2F13" w:rsidP="00537AA3">
            <w:pPr>
              <w:jc w:val="center"/>
              <w:rPr>
                <w:sz w:val="24"/>
                <w:szCs w:val="24"/>
              </w:rPr>
            </w:pPr>
            <w:r w:rsidRPr="00B15A1A">
              <w:rPr>
                <w:sz w:val="24"/>
                <w:szCs w:val="24"/>
              </w:rPr>
              <w:t>7.9</w:t>
            </w:r>
          </w:p>
        </w:tc>
        <w:tc>
          <w:tcPr>
            <w:tcW w:w="1192" w:type="dxa"/>
            <w:tcBorders>
              <w:left w:val="single" w:sz="4" w:space="0" w:color="auto"/>
            </w:tcBorders>
          </w:tcPr>
          <w:p w:rsidR="00EF2F13" w:rsidRPr="00B15A1A" w:rsidRDefault="00EF2F13" w:rsidP="00537AA3">
            <w:pPr>
              <w:jc w:val="center"/>
              <w:rPr>
                <w:sz w:val="24"/>
                <w:szCs w:val="24"/>
              </w:rPr>
            </w:pPr>
            <w:r w:rsidRPr="00B15A1A">
              <w:rPr>
                <w:sz w:val="24"/>
                <w:szCs w:val="24"/>
              </w:rPr>
              <w:t>75.0</w:t>
            </w:r>
          </w:p>
        </w:tc>
      </w:tr>
    </w:tbl>
    <w:p w:rsidR="00EF2F13" w:rsidRPr="00B15A1A" w:rsidRDefault="00EF2F13" w:rsidP="00EF2F13">
      <w:pPr>
        <w:widowControl w:val="0"/>
        <w:jc w:val="center"/>
        <w:rPr>
          <w:sz w:val="24"/>
          <w:szCs w:val="24"/>
        </w:rPr>
      </w:pPr>
    </w:p>
    <w:p w:rsidR="00EF2F13" w:rsidRPr="00B15A1A" w:rsidRDefault="00EF2F13" w:rsidP="00EF2F13">
      <w:pPr>
        <w:ind w:firstLine="397"/>
        <w:jc w:val="both"/>
        <w:rPr>
          <w:sz w:val="28"/>
          <w:szCs w:val="28"/>
        </w:rPr>
      </w:pPr>
      <w:r w:rsidRPr="00B15A1A">
        <w:rPr>
          <w:b/>
          <w:sz w:val="28"/>
          <w:szCs w:val="28"/>
        </w:rPr>
        <w:t xml:space="preserve">Заключение/выводы. </w:t>
      </w:r>
      <w:r w:rsidRPr="00B15A1A">
        <w:rPr>
          <w:sz w:val="28"/>
          <w:szCs w:val="28"/>
        </w:rPr>
        <w:t>Фактически ответ на поставленную цель работы.</w:t>
      </w:r>
    </w:p>
    <w:p w:rsidR="00EF2F13" w:rsidRPr="00B15A1A" w:rsidRDefault="00EF2F13" w:rsidP="00EF2F13">
      <w:pPr>
        <w:widowControl w:val="0"/>
        <w:ind w:firstLine="567"/>
        <w:jc w:val="center"/>
        <w:rPr>
          <w:b/>
          <w:sz w:val="24"/>
          <w:szCs w:val="24"/>
        </w:rPr>
      </w:pPr>
    </w:p>
    <w:p w:rsidR="00EF2F13" w:rsidRPr="00B15A1A" w:rsidRDefault="00EF2F13" w:rsidP="00EF2F13">
      <w:pPr>
        <w:widowControl w:val="0"/>
        <w:jc w:val="center"/>
        <w:rPr>
          <w:b/>
          <w:sz w:val="24"/>
          <w:szCs w:val="24"/>
        </w:rPr>
      </w:pPr>
      <w:r w:rsidRPr="00B15A1A">
        <w:rPr>
          <w:b/>
          <w:sz w:val="24"/>
          <w:szCs w:val="24"/>
        </w:rPr>
        <w:t>Список литературы – 12 выполняет (ют) автор (ы)</w:t>
      </w:r>
    </w:p>
    <w:p w:rsidR="00EF2F13" w:rsidRPr="00B15A1A" w:rsidRDefault="00EF2F13" w:rsidP="00EF2F13">
      <w:pPr>
        <w:pStyle w:val="western"/>
        <w:numPr>
          <w:ilvl w:val="0"/>
          <w:numId w:val="2"/>
        </w:numPr>
        <w:tabs>
          <w:tab w:val="left" w:pos="993"/>
        </w:tabs>
        <w:spacing w:before="0" w:beforeAutospacing="0" w:after="0" w:afterAutospacing="0"/>
        <w:ind w:left="0" w:firstLine="567"/>
        <w:contextualSpacing/>
        <w:jc w:val="both"/>
        <w:rPr>
          <w:i/>
          <w:iCs/>
          <w:spacing w:val="-6"/>
        </w:rPr>
      </w:pPr>
      <w:r w:rsidRPr="00B15A1A">
        <w:rPr>
          <w:rStyle w:val="a3"/>
          <w:i w:val="0"/>
          <w:spacing w:val="-6"/>
        </w:rPr>
        <w:t xml:space="preserve">Федеральный Закон </w:t>
      </w:r>
      <w:r w:rsidRPr="00B15A1A">
        <w:rPr>
          <w:spacing w:val="-6"/>
        </w:rPr>
        <w:t>от 10 января 2020 N 7-ФЗ</w:t>
      </w:r>
      <w:proofErr w:type="gramStart"/>
      <w:r w:rsidRPr="00B15A1A">
        <w:rPr>
          <w:spacing w:val="-6"/>
        </w:rPr>
        <w:t xml:space="preserve"> О</w:t>
      </w:r>
      <w:proofErr w:type="gramEnd"/>
      <w:r w:rsidRPr="00B15A1A">
        <w:rPr>
          <w:spacing w:val="-6"/>
        </w:rPr>
        <w:t xml:space="preserve">б охране окружающей среды: </w:t>
      </w:r>
      <w:r w:rsidRPr="00B15A1A">
        <w:rPr>
          <w:i/>
          <w:spacing w:val="-6"/>
        </w:rPr>
        <w:t xml:space="preserve">// </w:t>
      </w:r>
      <w:proofErr w:type="gramStart"/>
      <w:r w:rsidRPr="00B15A1A">
        <w:rPr>
          <w:rStyle w:val="a3"/>
          <w:i w:val="0"/>
          <w:spacing w:val="-6"/>
        </w:rPr>
        <w:t>Российская</w:t>
      </w:r>
      <w:proofErr w:type="gramEnd"/>
      <w:r w:rsidRPr="00B15A1A">
        <w:rPr>
          <w:rStyle w:val="a3"/>
          <w:i w:val="0"/>
          <w:spacing w:val="-6"/>
        </w:rPr>
        <w:t xml:space="preserve"> газ. - 2020. - 10.01. - С. 4.</w:t>
      </w:r>
    </w:p>
    <w:p w:rsidR="00EF2F13" w:rsidRPr="00B15A1A" w:rsidRDefault="00EF2F13" w:rsidP="00EF2F13">
      <w:pPr>
        <w:pStyle w:val="a4"/>
        <w:widowControl w:val="0"/>
        <w:numPr>
          <w:ilvl w:val="0"/>
          <w:numId w:val="2"/>
        </w:numPr>
        <w:tabs>
          <w:tab w:val="left" w:pos="993"/>
          <w:tab w:val="left" w:pos="1134"/>
        </w:tabs>
        <w:spacing w:after="0" w:line="240" w:lineRule="auto"/>
        <w:ind w:left="0" w:firstLine="567"/>
        <w:contextualSpacing/>
        <w:jc w:val="both"/>
        <w:rPr>
          <w:rFonts w:ascii="Times New Roman" w:hAnsi="Times New Roman"/>
          <w:spacing w:val="-6"/>
          <w:sz w:val="24"/>
          <w:szCs w:val="24"/>
        </w:rPr>
      </w:pPr>
      <w:proofErr w:type="spellStart"/>
      <w:r w:rsidRPr="00B15A1A">
        <w:rPr>
          <w:rFonts w:ascii="Times New Roman" w:hAnsi="Times New Roman"/>
          <w:spacing w:val="-6"/>
          <w:sz w:val="24"/>
          <w:szCs w:val="24"/>
        </w:rPr>
        <w:t>Анатолян</w:t>
      </w:r>
      <w:proofErr w:type="spellEnd"/>
      <w:r w:rsidRPr="00B15A1A">
        <w:rPr>
          <w:rFonts w:ascii="Times New Roman" w:hAnsi="Times New Roman"/>
          <w:spacing w:val="-6"/>
          <w:sz w:val="24"/>
          <w:szCs w:val="24"/>
        </w:rPr>
        <w:t xml:space="preserve">, А.А. Технологии создания </w:t>
      </w:r>
      <w:proofErr w:type="spellStart"/>
      <w:r w:rsidRPr="00B15A1A">
        <w:rPr>
          <w:rFonts w:ascii="Times New Roman" w:hAnsi="Times New Roman"/>
          <w:spacing w:val="-6"/>
          <w:sz w:val="24"/>
          <w:szCs w:val="24"/>
        </w:rPr>
        <w:t>двухвидовых</w:t>
      </w:r>
      <w:proofErr w:type="spellEnd"/>
      <w:r w:rsidRPr="00B15A1A">
        <w:rPr>
          <w:rFonts w:ascii="Times New Roman" w:hAnsi="Times New Roman"/>
          <w:spacing w:val="-6"/>
          <w:sz w:val="24"/>
          <w:szCs w:val="24"/>
        </w:rPr>
        <w:t xml:space="preserve"> </w:t>
      </w:r>
      <w:proofErr w:type="spellStart"/>
      <w:r w:rsidRPr="00B15A1A">
        <w:rPr>
          <w:rFonts w:ascii="Times New Roman" w:hAnsi="Times New Roman"/>
          <w:spacing w:val="-6"/>
          <w:sz w:val="24"/>
          <w:szCs w:val="24"/>
        </w:rPr>
        <w:t>агрофитоценозов</w:t>
      </w:r>
      <w:proofErr w:type="spellEnd"/>
      <w:r w:rsidRPr="00B15A1A">
        <w:rPr>
          <w:rFonts w:ascii="Times New Roman" w:hAnsi="Times New Roman"/>
          <w:spacing w:val="-6"/>
          <w:sz w:val="24"/>
          <w:szCs w:val="24"/>
        </w:rPr>
        <w:t xml:space="preserve"> с участием новых многолетних кормовых культур и костреца безостого в условиях </w:t>
      </w:r>
      <w:proofErr w:type="spellStart"/>
      <w:r w:rsidRPr="00B15A1A">
        <w:rPr>
          <w:rFonts w:ascii="Times New Roman" w:hAnsi="Times New Roman"/>
          <w:spacing w:val="-6"/>
          <w:sz w:val="24"/>
          <w:szCs w:val="24"/>
        </w:rPr>
        <w:t>Предбайкалья</w:t>
      </w:r>
      <w:proofErr w:type="spellEnd"/>
      <w:r w:rsidRPr="00B15A1A">
        <w:rPr>
          <w:rFonts w:ascii="Times New Roman" w:hAnsi="Times New Roman"/>
          <w:spacing w:val="-6"/>
          <w:sz w:val="24"/>
          <w:szCs w:val="24"/>
        </w:rPr>
        <w:t xml:space="preserve">/А.А. </w:t>
      </w:r>
      <w:proofErr w:type="spellStart"/>
      <w:r w:rsidRPr="00B15A1A">
        <w:rPr>
          <w:rFonts w:ascii="Times New Roman" w:hAnsi="Times New Roman"/>
          <w:spacing w:val="-6"/>
          <w:sz w:val="24"/>
          <w:szCs w:val="24"/>
        </w:rPr>
        <w:t>Анатолян</w:t>
      </w:r>
      <w:proofErr w:type="spellEnd"/>
      <w:r w:rsidRPr="00B15A1A">
        <w:rPr>
          <w:rFonts w:ascii="Times New Roman" w:hAnsi="Times New Roman"/>
          <w:spacing w:val="-6"/>
          <w:sz w:val="24"/>
          <w:szCs w:val="24"/>
        </w:rPr>
        <w:t xml:space="preserve">: </w:t>
      </w:r>
      <w:proofErr w:type="spellStart"/>
      <w:r w:rsidRPr="00B15A1A">
        <w:rPr>
          <w:rFonts w:ascii="Times New Roman" w:hAnsi="Times New Roman"/>
          <w:spacing w:val="-6"/>
          <w:sz w:val="24"/>
          <w:szCs w:val="24"/>
        </w:rPr>
        <w:t>Автореф</w:t>
      </w:r>
      <w:proofErr w:type="spellEnd"/>
      <w:r w:rsidRPr="00B15A1A">
        <w:rPr>
          <w:rFonts w:ascii="Times New Roman" w:hAnsi="Times New Roman"/>
          <w:spacing w:val="-6"/>
          <w:sz w:val="24"/>
          <w:szCs w:val="24"/>
        </w:rPr>
        <w:t xml:space="preserve">.  </w:t>
      </w:r>
      <w:proofErr w:type="spellStart"/>
      <w:r w:rsidRPr="00B15A1A">
        <w:rPr>
          <w:rFonts w:ascii="Times New Roman" w:hAnsi="Times New Roman"/>
          <w:spacing w:val="-6"/>
          <w:sz w:val="24"/>
          <w:szCs w:val="24"/>
        </w:rPr>
        <w:t>дис</w:t>
      </w:r>
      <w:proofErr w:type="spellEnd"/>
      <w:r w:rsidRPr="00B15A1A">
        <w:rPr>
          <w:rFonts w:ascii="Times New Roman" w:hAnsi="Times New Roman"/>
          <w:spacing w:val="-6"/>
          <w:sz w:val="24"/>
          <w:szCs w:val="24"/>
        </w:rPr>
        <w:t xml:space="preserve">. на </w:t>
      </w:r>
      <w:proofErr w:type="spellStart"/>
      <w:r w:rsidRPr="00B15A1A">
        <w:rPr>
          <w:rFonts w:ascii="Times New Roman" w:hAnsi="Times New Roman"/>
          <w:spacing w:val="-6"/>
          <w:sz w:val="24"/>
          <w:szCs w:val="24"/>
        </w:rPr>
        <w:t>соиск.уч</w:t>
      </w:r>
      <w:proofErr w:type="spellEnd"/>
      <w:r w:rsidRPr="00B15A1A">
        <w:rPr>
          <w:rFonts w:ascii="Times New Roman" w:hAnsi="Times New Roman"/>
          <w:spacing w:val="-6"/>
          <w:sz w:val="24"/>
          <w:szCs w:val="24"/>
        </w:rPr>
        <w:t>. степени к.с.-</w:t>
      </w:r>
      <w:proofErr w:type="spellStart"/>
      <w:r w:rsidRPr="00B15A1A">
        <w:rPr>
          <w:rFonts w:ascii="Times New Roman" w:hAnsi="Times New Roman"/>
          <w:spacing w:val="-6"/>
          <w:sz w:val="24"/>
          <w:szCs w:val="24"/>
        </w:rPr>
        <w:t>х.н</w:t>
      </w:r>
      <w:proofErr w:type="spellEnd"/>
      <w:r w:rsidRPr="00B15A1A">
        <w:rPr>
          <w:rFonts w:ascii="Times New Roman" w:hAnsi="Times New Roman"/>
          <w:spacing w:val="-6"/>
          <w:sz w:val="24"/>
          <w:szCs w:val="24"/>
        </w:rPr>
        <w:t xml:space="preserve">. - Улан-Уде, 2017. - 17 с. </w:t>
      </w:r>
    </w:p>
    <w:p w:rsidR="00EF2F13" w:rsidRPr="00B15A1A" w:rsidRDefault="00EF2F13" w:rsidP="00EF2F13">
      <w:pPr>
        <w:pStyle w:val="a4"/>
        <w:widowControl w:val="0"/>
        <w:numPr>
          <w:ilvl w:val="0"/>
          <w:numId w:val="2"/>
        </w:numPr>
        <w:tabs>
          <w:tab w:val="left" w:pos="993"/>
          <w:tab w:val="left" w:pos="1134"/>
        </w:tabs>
        <w:spacing w:after="0" w:line="240" w:lineRule="auto"/>
        <w:ind w:left="0" w:firstLine="567"/>
        <w:contextualSpacing/>
        <w:jc w:val="both"/>
        <w:rPr>
          <w:rFonts w:ascii="Times New Roman" w:hAnsi="Times New Roman"/>
          <w:spacing w:val="-6"/>
          <w:sz w:val="24"/>
          <w:szCs w:val="24"/>
        </w:rPr>
      </w:pPr>
      <w:proofErr w:type="spellStart"/>
      <w:r w:rsidRPr="00B15A1A">
        <w:rPr>
          <w:rFonts w:ascii="Times New Roman" w:hAnsi="Times New Roman"/>
          <w:spacing w:val="-6"/>
          <w:sz w:val="24"/>
          <w:szCs w:val="24"/>
        </w:rPr>
        <w:t>Беме</w:t>
      </w:r>
      <w:proofErr w:type="spellEnd"/>
      <w:r w:rsidRPr="00B15A1A">
        <w:rPr>
          <w:rFonts w:ascii="Times New Roman" w:hAnsi="Times New Roman"/>
          <w:spacing w:val="-6"/>
          <w:sz w:val="24"/>
          <w:szCs w:val="24"/>
        </w:rPr>
        <w:t xml:space="preserve">, Р.Л. Птицы лесов и гор СССР: Полевой определитель. Пособие для учителей. - 2-е изд./Р.Л. </w:t>
      </w:r>
      <w:proofErr w:type="spellStart"/>
      <w:r w:rsidRPr="00B15A1A">
        <w:rPr>
          <w:rFonts w:ascii="Times New Roman" w:hAnsi="Times New Roman"/>
          <w:spacing w:val="-6"/>
          <w:sz w:val="24"/>
          <w:szCs w:val="24"/>
        </w:rPr>
        <w:t>Беме</w:t>
      </w:r>
      <w:proofErr w:type="spellEnd"/>
      <w:r w:rsidRPr="00B15A1A">
        <w:rPr>
          <w:rFonts w:ascii="Times New Roman" w:hAnsi="Times New Roman"/>
          <w:spacing w:val="-6"/>
          <w:sz w:val="24"/>
          <w:szCs w:val="24"/>
        </w:rPr>
        <w:t xml:space="preserve">, А.А. Кузнецов – М.: Просвещение, 1981. – 223 с., ил., 24 л. </w:t>
      </w:r>
    </w:p>
    <w:p w:rsidR="00EF2F13" w:rsidRPr="00B15A1A" w:rsidRDefault="00EF2F13" w:rsidP="00EF2F13">
      <w:pPr>
        <w:pStyle w:val="a4"/>
        <w:widowControl w:val="0"/>
        <w:numPr>
          <w:ilvl w:val="0"/>
          <w:numId w:val="2"/>
        </w:numPr>
        <w:tabs>
          <w:tab w:val="left" w:pos="993"/>
          <w:tab w:val="left" w:pos="1134"/>
        </w:tabs>
        <w:spacing w:after="0" w:line="240" w:lineRule="auto"/>
        <w:ind w:left="0" w:firstLine="567"/>
        <w:contextualSpacing/>
        <w:jc w:val="both"/>
        <w:rPr>
          <w:rFonts w:ascii="Times New Roman" w:hAnsi="Times New Roman"/>
          <w:spacing w:val="-6"/>
          <w:sz w:val="24"/>
          <w:szCs w:val="24"/>
        </w:rPr>
      </w:pPr>
      <w:r w:rsidRPr="00B15A1A">
        <w:rPr>
          <w:rFonts w:ascii="Times New Roman" w:hAnsi="Times New Roman"/>
          <w:spacing w:val="-6"/>
          <w:sz w:val="24"/>
          <w:szCs w:val="24"/>
        </w:rPr>
        <w:t>Иванов, А. И. Каталог птиц СССР/А.И. Иванов - Л.: Наука,  1976. -  274 с.</w:t>
      </w:r>
    </w:p>
    <w:p w:rsidR="00EF2F13" w:rsidRPr="00B15A1A" w:rsidRDefault="00EF2F13" w:rsidP="00EF2F13">
      <w:pPr>
        <w:pStyle w:val="a4"/>
        <w:widowControl w:val="0"/>
        <w:numPr>
          <w:ilvl w:val="0"/>
          <w:numId w:val="2"/>
        </w:numPr>
        <w:tabs>
          <w:tab w:val="left" w:pos="993"/>
          <w:tab w:val="left" w:pos="1134"/>
        </w:tabs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B15A1A">
        <w:rPr>
          <w:rFonts w:ascii="Times New Roman" w:hAnsi="Times New Roman"/>
          <w:spacing w:val="-6"/>
          <w:sz w:val="24"/>
          <w:szCs w:val="24"/>
        </w:rPr>
        <w:t xml:space="preserve">Ковалева, Н.Д.  </w:t>
      </w:r>
      <w:proofErr w:type="spellStart"/>
      <w:r w:rsidRPr="00B15A1A">
        <w:rPr>
          <w:rFonts w:ascii="Times New Roman" w:hAnsi="Times New Roman"/>
          <w:spacing w:val="-6"/>
          <w:sz w:val="24"/>
          <w:szCs w:val="24"/>
        </w:rPr>
        <w:t>Воробьинообразные</w:t>
      </w:r>
      <w:proofErr w:type="spellEnd"/>
      <w:r w:rsidRPr="00B15A1A">
        <w:rPr>
          <w:rFonts w:ascii="Times New Roman" w:hAnsi="Times New Roman"/>
          <w:spacing w:val="-6"/>
          <w:sz w:val="24"/>
          <w:szCs w:val="24"/>
        </w:rPr>
        <w:t xml:space="preserve"> (</w:t>
      </w:r>
      <w:proofErr w:type="spellStart"/>
      <w:r w:rsidRPr="00B15A1A">
        <w:rPr>
          <w:rFonts w:ascii="Times New Roman" w:hAnsi="Times New Roman"/>
          <w:spacing w:val="-6"/>
          <w:sz w:val="24"/>
          <w:szCs w:val="24"/>
          <w:lang w:val="en-US"/>
        </w:rPr>
        <w:t>Passeriformess</w:t>
      </w:r>
      <w:proofErr w:type="spellEnd"/>
      <w:r w:rsidRPr="00B15A1A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B15A1A">
        <w:rPr>
          <w:rFonts w:ascii="Times New Roman" w:hAnsi="Times New Roman"/>
          <w:spacing w:val="-6"/>
          <w:sz w:val="24"/>
          <w:szCs w:val="24"/>
          <w:lang w:val="en-US"/>
        </w:rPr>
        <w:t>L</w:t>
      </w:r>
      <w:r w:rsidRPr="00B15A1A">
        <w:rPr>
          <w:rFonts w:ascii="Times New Roman" w:hAnsi="Times New Roman"/>
          <w:spacing w:val="-6"/>
          <w:sz w:val="24"/>
          <w:szCs w:val="24"/>
        </w:rPr>
        <w:t xml:space="preserve">., 1758) в окрестностях по. Нижний </w:t>
      </w:r>
      <w:proofErr w:type="spellStart"/>
      <w:r w:rsidRPr="00B15A1A">
        <w:rPr>
          <w:rFonts w:ascii="Times New Roman" w:hAnsi="Times New Roman"/>
          <w:spacing w:val="-6"/>
          <w:sz w:val="24"/>
          <w:szCs w:val="24"/>
        </w:rPr>
        <w:t>Кочергат</w:t>
      </w:r>
      <w:proofErr w:type="spellEnd"/>
      <w:r w:rsidRPr="00B15A1A">
        <w:rPr>
          <w:rFonts w:ascii="Times New Roman" w:hAnsi="Times New Roman"/>
          <w:spacing w:val="-6"/>
          <w:sz w:val="24"/>
          <w:szCs w:val="24"/>
        </w:rPr>
        <w:t xml:space="preserve"> (западное побережье</w:t>
      </w:r>
      <w:r w:rsidRPr="00B15A1A">
        <w:rPr>
          <w:rFonts w:ascii="Times New Roman" w:hAnsi="Times New Roman"/>
          <w:sz w:val="24"/>
          <w:szCs w:val="24"/>
        </w:rPr>
        <w:t xml:space="preserve"> оз. Байкал) / Н.Д. Ковалева, </w:t>
      </w:r>
      <w:proofErr w:type="spellStart"/>
      <w:r w:rsidRPr="00B15A1A">
        <w:rPr>
          <w:rFonts w:ascii="Times New Roman" w:hAnsi="Times New Roman"/>
          <w:sz w:val="24"/>
          <w:szCs w:val="24"/>
        </w:rPr>
        <w:t>А.А.Никулин</w:t>
      </w:r>
      <w:proofErr w:type="spellEnd"/>
      <w:r w:rsidRPr="00B15A1A">
        <w:rPr>
          <w:rFonts w:ascii="Times New Roman" w:hAnsi="Times New Roman"/>
          <w:sz w:val="24"/>
          <w:szCs w:val="24"/>
        </w:rPr>
        <w:t xml:space="preserve">, Н.А. Никулина, П.В. Дронов //Вестник </w:t>
      </w:r>
      <w:proofErr w:type="spellStart"/>
      <w:r w:rsidRPr="00B15A1A">
        <w:rPr>
          <w:rFonts w:ascii="Times New Roman" w:hAnsi="Times New Roman"/>
          <w:sz w:val="24"/>
          <w:szCs w:val="24"/>
        </w:rPr>
        <w:t>ИрГСХА</w:t>
      </w:r>
      <w:proofErr w:type="spellEnd"/>
      <w:r w:rsidRPr="00B15A1A">
        <w:rPr>
          <w:rFonts w:ascii="Times New Roman" w:hAnsi="Times New Roman"/>
          <w:sz w:val="24"/>
          <w:szCs w:val="24"/>
        </w:rPr>
        <w:t>. 2021. – Вып.103. – С.74 – 84.</w:t>
      </w:r>
      <w:r w:rsidRPr="00B15A1A">
        <w:rPr>
          <w:rFonts w:ascii="Times New Roman" w:hAnsi="Times New Roman"/>
          <w:sz w:val="24"/>
          <w:szCs w:val="24"/>
          <w:lang w:val="en-US"/>
        </w:rPr>
        <w:t>DOI</w:t>
      </w:r>
      <w:r w:rsidRPr="00B15A1A">
        <w:rPr>
          <w:rFonts w:ascii="Times New Roman" w:hAnsi="Times New Roman"/>
          <w:sz w:val="24"/>
          <w:szCs w:val="24"/>
        </w:rPr>
        <w:t xml:space="preserve"> 10.51215/1999-765-2020-103-74-84.</w:t>
      </w:r>
    </w:p>
    <w:p w:rsidR="00EF2F13" w:rsidRPr="00B15A1A" w:rsidRDefault="00EF2F13" w:rsidP="00EF2F13">
      <w:pPr>
        <w:pStyle w:val="a4"/>
        <w:widowControl w:val="0"/>
        <w:tabs>
          <w:tab w:val="left" w:pos="993"/>
          <w:tab w:val="left" w:pos="113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EF2F13" w:rsidRPr="00B15A1A" w:rsidRDefault="00EF2F13" w:rsidP="00EF2F13">
      <w:pPr>
        <w:widowControl w:val="0"/>
        <w:jc w:val="center"/>
        <w:rPr>
          <w:b/>
          <w:sz w:val="24"/>
          <w:szCs w:val="24"/>
        </w:rPr>
      </w:pPr>
      <w:r w:rsidRPr="00B15A1A">
        <w:rPr>
          <w:rFonts w:eastAsia="Calibri"/>
          <w:b/>
          <w:sz w:val="24"/>
          <w:szCs w:val="24"/>
          <w:lang w:val="en-US"/>
        </w:rPr>
        <w:t>References</w:t>
      </w:r>
      <w:r w:rsidRPr="00B15A1A">
        <w:rPr>
          <w:rFonts w:eastAsia="Calibri"/>
          <w:b/>
          <w:sz w:val="24"/>
          <w:szCs w:val="24"/>
        </w:rPr>
        <w:t xml:space="preserve"> 12</w:t>
      </w:r>
      <w:r w:rsidRPr="00B15A1A">
        <w:rPr>
          <w:b/>
          <w:sz w:val="24"/>
          <w:szCs w:val="24"/>
        </w:rPr>
        <w:t xml:space="preserve"> выполняет (ют) автор (ы) это выполняет (ют) для переводчика!</w:t>
      </w:r>
    </w:p>
    <w:p w:rsidR="00EF2F13" w:rsidRPr="00B15A1A" w:rsidRDefault="00EF2F13" w:rsidP="00EF2F13">
      <w:pPr>
        <w:widowControl w:val="0"/>
        <w:jc w:val="center"/>
        <w:rPr>
          <w:b/>
          <w:sz w:val="24"/>
          <w:szCs w:val="24"/>
        </w:rPr>
      </w:pPr>
    </w:p>
    <w:p w:rsidR="00EF2F13" w:rsidRPr="00B15A1A" w:rsidRDefault="00EF2F13" w:rsidP="00EF2F13">
      <w:pPr>
        <w:pStyle w:val="a4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B15A1A">
        <w:rPr>
          <w:rFonts w:ascii="Times New Roman" w:hAnsi="Times New Roman"/>
          <w:sz w:val="24"/>
          <w:szCs w:val="24"/>
          <w:lang w:val="en-US"/>
        </w:rPr>
        <w:t>Federal</w:t>
      </w:r>
      <w:r w:rsidRPr="00B15A1A">
        <w:rPr>
          <w:rFonts w:ascii="Times New Roman" w:hAnsi="Times New Roman"/>
          <w:sz w:val="24"/>
          <w:szCs w:val="24"/>
        </w:rPr>
        <w:t>'</w:t>
      </w:r>
      <w:proofErr w:type="spellStart"/>
      <w:r w:rsidRPr="00B15A1A">
        <w:rPr>
          <w:rFonts w:ascii="Times New Roman" w:hAnsi="Times New Roman"/>
          <w:sz w:val="24"/>
          <w:szCs w:val="24"/>
          <w:lang w:val="en-US"/>
        </w:rPr>
        <w:t>nyj</w:t>
      </w:r>
      <w:proofErr w:type="spellEnd"/>
      <w:r w:rsidRPr="00B15A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15A1A">
        <w:rPr>
          <w:rFonts w:ascii="Times New Roman" w:hAnsi="Times New Roman"/>
          <w:sz w:val="24"/>
          <w:szCs w:val="24"/>
          <w:lang w:val="en-US"/>
        </w:rPr>
        <w:t>Zakon</w:t>
      </w:r>
      <w:proofErr w:type="spellEnd"/>
      <w:r w:rsidRPr="00B15A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15A1A">
        <w:rPr>
          <w:rFonts w:ascii="Times New Roman" w:hAnsi="Times New Roman"/>
          <w:sz w:val="24"/>
          <w:szCs w:val="24"/>
          <w:lang w:val="en-US"/>
        </w:rPr>
        <w:t>ot</w:t>
      </w:r>
      <w:proofErr w:type="spellEnd"/>
      <w:r w:rsidRPr="00B15A1A">
        <w:rPr>
          <w:rFonts w:ascii="Times New Roman" w:hAnsi="Times New Roman"/>
          <w:sz w:val="24"/>
          <w:szCs w:val="24"/>
        </w:rPr>
        <w:t xml:space="preserve"> 10 </w:t>
      </w:r>
      <w:proofErr w:type="spellStart"/>
      <w:r w:rsidRPr="00B15A1A">
        <w:rPr>
          <w:rFonts w:ascii="Times New Roman" w:hAnsi="Times New Roman"/>
          <w:sz w:val="24"/>
          <w:szCs w:val="24"/>
          <w:lang w:val="en-US"/>
        </w:rPr>
        <w:t>janvarja</w:t>
      </w:r>
      <w:proofErr w:type="spellEnd"/>
      <w:r w:rsidRPr="00B15A1A">
        <w:rPr>
          <w:rFonts w:ascii="Times New Roman" w:hAnsi="Times New Roman"/>
          <w:sz w:val="24"/>
          <w:szCs w:val="24"/>
        </w:rPr>
        <w:t xml:space="preserve"> 2020 </w:t>
      </w:r>
      <w:r w:rsidRPr="00B15A1A">
        <w:rPr>
          <w:rFonts w:ascii="Times New Roman" w:hAnsi="Times New Roman"/>
          <w:sz w:val="24"/>
          <w:szCs w:val="24"/>
          <w:lang w:val="en-US"/>
        </w:rPr>
        <w:t>N</w:t>
      </w:r>
      <w:r w:rsidRPr="00B15A1A">
        <w:rPr>
          <w:rFonts w:ascii="Times New Roman" w:hAnsi="Times New Roman"/>
          <w:sz w:val="24"/>
          <w:szCs w:val="24"/>
        </w:rPr>
        <w:t xml:space="preserve"> 7-</w:t>
      </w:r>
      <w:r w:rsidRPr="00B15A1A">
        <w:rPr>
          <w:rFonts w:ascii="Times New Roman" w:hAnsi="Times New Roman"/>
          <w:sz w:val="24"/>
          <w:szCs w:val="24"/>
          <w:lang w:val="en-US"/>
        </w:rPr>
        <w:t>FZ</w:t>
      </w:r>
      <w:r w:rsidRPr="00B15A1A">
        <w:rPr>
          <w:rFonts w:ascii="Times New Roman" w:hAnsi="Times New Roman"/>
          <w:sz w:val="24"/>
          <w:szCs w:val="24"/>
        </w:rPr>
        <w:t xml:space="preserve"> </w:t>
      </w:r>
      <w:r w:rsidRPr="00B15A1A">
        <w:rPr>
          <w:rFonts w:ascii="Times New Roman" w:hAnsi="Times New Roman"/>
          <w:sz w:val="24"/>
          <w:szCs w:val="24"/>
          <w:lang w:val="en-US"/>
        </w:rPr>
        <w:t>Ob</w:t>
      </w:r>
      <w:r w:rsidRPr="00B15A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15A1A">
        <w:rPr>
          <w:rFonts w:ascii="Times New Roman" w:hAnsi="Times New Roman"/>
          <w:sz w:val="24"/>
          <w:szCs w:val="24"/>
          <w:lang w:val="en-US"/>
        </w:rPr>
        <w:t>ohrane</w:t>
      </w:r>
      <w:proofErr w:type="spellEnd"/>
      <w:r w:rsidRPr="00B15A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15A1A">
        <w:rPr>
          <w:rFonts w:ascii="Times New Roman" w:hAnsi="Times New Roman"/>
          <w:sz w:val="24"/>
          <w:szCs w:val="24"/>
          <w:lang w:val="en-US"/>
        </w:rPr>
        <w:t>okruzhajushhej</w:t>
      </w:r>
      <w:proofErr w:type="spellEnd"/>
      <w:r w:rsidRPr="00B15A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15A1A">
        <w:rPr>
          <w:rFonts w:ascii="Times New Roman" w:hAnsi="Times New Roman"/>
          <w:sz w:val="24"/>
          <w:szCs w:val="24"/>
          <w:lang w:val="en-US"/>
        </w:rPr>
        <w:t>sredy</w:t>
      </w:r>
      <w:proofErr w:type="spellEnd"/>
      <w:r w:rsidRPr="00B15A1A">
        <w:rPr>
          <w:rFonts w:ascii="Times New Roman" w:hAnsi="Times New Roman"/>
          <w:sz w:val="24"/>
          <w:szCs w:val="24"/>
        </w:rPr>
        <w:t xml:space="preserve"> [</w:t>
      </w:r>
      <w:r w:rsidRPr="00B15A1A">
        <w:rPr>
          <w:rStyle w:val="a3"/>
          <w:rFonts w:ascii="Times New Roman" w:hAnsi="Times New Roman"/>
          <w:i w:val="0"/>
          <w:sz w:val="24"/>
          <w:szCs w:val="24"/>
        </w:rPr>
        <w:t xml:space="preserve">Федеральный Закон </w:t>
      </w:r>
      <w:r w:rsidRPr="00B15A1A">
        <w:rPr>
          <w:rFonts w:ascii="Times New Roman" w:hAnsi="Times New Roman"/>
          <w:sz w:val="24"/>
          <w:szCs w:val="24"/>
        </w:rPr>
        <w:t xml:space="preserve">от 10 января 2020 N 7-ФЗ Об охране окружающей среды] </w:t>
      </w:r>
      <w:proofErr w:type="spellStart"/>
      <w:r w:rsidRPr="00B15A1A">
        <w:rPr>
          <w:rFonts w:ascii="Times New Roman" w:hAnsi="Times New Roman"/>
          <w:sz w:val="24"/>
          <w:szCs w:val="24"/>
          <w:lang w:val="en-US"/>
        </w:rPr>
        <w:t>Rossijskaja</w:t>
      </w:r>
      <w:proofErr w:type="spellEnd"/>
      <w:r w:rsidRPr="00B15A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15A1A">
        <w:rPr>
          <w:rFonts w:ascii="Times New Roman" w:hAnsi="Times New Roman"/>
          <w:sz w:val="24"/>
          <w:szCs w:val="24"/>
          <w:lang w:val="en-US"/>
        </w:rPr>
        <w:t>gazeta</w:t>
      </w:r>
      <w:proofErr w:type="spellEnd"/>
      <w:r w:rsidRPr="00B15A1A">
        <w:rPr>
          <w:rFonts w:ascii="Times New Roman" w:hAnsi="Times New Roman"/>
          <w:sz w:val="24"/>
          <w:szCs w:val="24"/>
        </w:rPr>
        <w:t xml:space="preserve">, 2020, 10.01, </w:t>
      </w:r>
      <w:r w:rsidRPr="00B15A1A">
        <w:rPr>
          <w:rFonts w:ascii="Times New Roman" w:hAnsi="Times New Roman"/>
          <w:sz w:val="24"/>
          <w:szCs w:val="24"/>
          <w:lang w:val="en-US"/>
        </w:rPr>
        <w:t>p</w:t>
      </w:r>
      <w:r w:rsidRPr="00B15A1A">
        <w:rPr>
          <w:rFonts w:ascii="Times New Roman" w:hAnsi="Times New Roman"/>
          <w:sz w:val="24"/>
          <w:szCs w:val="24"/>
        </w:rPr>
        <w:t>. 4.</w:t>
      </w:r>
    </w:p>
    <w:p w:rsidR="00EF2F13" w:rsidRPr="00B15A1A" w:rsidRDefault="00EF2F13" w:rsidP="00EF2F13">
      <w:pPr>
        <w:pStyle w:val="a4"/>
        <w:widowControl w:val="0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/>
          <w:sz w:val="24"/>
          <w:szCs w:val="24"/>
          <w:lang w:val="en-US"/>
        </w:rPr>
      </w:pPr>
      <w:proofErr w:type="spellStart"/>
      <w:r w:rsidRPr="00B15A1A">
        <w:rPr>
          <w:rFonts w:ascii="Times New Roman" w:eastAsia="Calibri" w:hAnsi="Times New Roman"/>
          <w:sz w:val="24"/>
          <w:szCs w:val="24"/>
          <w:lang w:val="en-US"/>
        </w:rPr>
        <w:t>Anatolyan</w:t>
      </w:r>
      <w:proofErr w:type="spellEnd"/>
      <w:r w:rsidRPr="00B15A1A">
        <w:rPr>
          <w:rFonts w:ascii="Times New Roman" w:eastAsia="Calibri" w:hAnsi="Times New Roman"/>
          <w:sz w:val="24"/>
          <w:szCs w:val="24"/>
          <w:lang w:val="en-US"/>
        </w:rPr>
        <w:t xml:space="preserve">, A.A. </w:t>
      </w:r>
      <w:proofErr w:type="spellStart"/>
      <w:r w:rsidRPr="00B15A1A">
        <w:rPr>
          <w:rFonts w:ascii="Times New Roman" w:eastAsia="Calibri" w:hAnsi="Times New Roman"/>
          <w:sz w:val="24"/>
          <w:szCs w:val="24"/>
          <w:lang w:val="en-US"/>
        </w:rPr>
        <w:t>Tekhnologii</w:t>
      </w:r>
      <w:proofErr w:type="spellEnd"/>
      <w:r w:rsidRPr="00B15A1A">
        <w:rPr>
          <w:rFonts w:ascii="Times New Roman" w:eastAsia="Calibri" w:hAnsi="Times New Roman"/>
          <w:sz w:val="24"/>
          <w:szCs w:val="24"/>
          <w:lang w:val="en-US"/>
        </w:rPr>
        <w:t xml:space="preserve"> </w:t>
      </w:r>
      <w:proofErr w:type="spellStart"/>
      <w:r w:rsidRPr="00B15A1A">
        <w:rPr>
          <w:rFonts w:ascii="Times New Roman" w:eastAsia="Calibri" w:hAnsi="Times New Roman"/>
          <w:sz w:val="24"/>
          <w:szCs w:val="24"/>
          <w:lang w:val="en-US"/>
        </w:rPr>
        <w:t>sozdaniya</w:t>
      </w:r>
      <w:proofErr w:type="spellEnd"/>
      <w:r w:rsidRPr="00B15A1A">
        <w:rPr>
          <w:rFonts w:ascii="Times New Roman" w:eastAsia="Calibri" w:hAnsi="Times New Roman"/>
          <w:sz w:val="24"/>
          <w:szCs w:val="24"/>
          <w:lang w:val="en-US"/>
        </w:rPr>
        <w:t xml:space="preserve"> </w:t>
      </w:r>
      <w:proofErr w:type="spellStart"/>
      <w:r w:rsidRPr="00B15A1A">
        <w:rPr>
          <w:rFonts w:ascii="Times New Roman" w:eastAsia="Calibri" w:hAnsi="Times New Roman"/>
          <w:sz w:val="24"/>
          <w:szCs w:val="24"/>
          <w:lang w:val="en-US"/>
        </w:rPr>
        <w:t>dvukh</w:t>
      </w:r>
      <w:proofErr w:type="spellEnd"/>
      <w:r w:rsidRPr="00B15A1A">
        <w:rPr>
          <w:rFonts w:ascii="Times New Roman" w:eastAsia="Calibri" w:hAnsi="Times New Roman"/>
          <w:sz w:val="24"/>
          <w:szCs w:val="24"/>
          <w:lang w:val="en-US"/>
        </w:rPr>
        <w:t xml:space="preserve"> </w:t>
      </w:r>
      <w:proofErr w:type="spellStart"/>
      <w:r w:rsidRPr="00B15A1A">
        <w:rPr>
          <w:rFonts w:ascii="Times New Roman" w:eastAsia="Calibri" w:hAnsi="Times New Roman"/>
          <w:sz w:val="24"/>
          <w:szCs w:val="24"/>
          <w:lang w:val="en-US"/>
        </w:rPr>
        <w:t>vidovykh</w:t>
      </w:r>
      <w:proofErr w:type="spellEnd"/>
      <w:r w:rsidRPr="00B15A1A">
        <w:rPr>
          <w:rFonts w:ascii="Times New Roman" w:eastAsia="Calibri" w:hAnsi="Times New Roman"/>
          <w:sz w:val="24"/>
          <w:szCs w:val="24"/>
          <w:lang w:val="en-US"/>
        </w:rPr>
        <w:t xml:space="preserve"> </w:t>
      </w:r>
      <w:proofErr w:type="spellStart"/>
      <w:r w:rsidRPr="00B15A1A">
        <w:rPr>
          <w:rFonts w:ascii="Times New Roman" w:eastAsia="Calibri" w:hAnsi="Times New Roman"/>
          <w:sz w:val="24"/>
          <w:szCs w:val="24"/>
          <w:lang w:val="en-US"/>
        </w:rPr>
        <w:t>agrofitotsenozov</w:t>
      </w:r>
      <w:proofErr w:type="spellEnd"/>
      <w:r w:rsidRPr="00B15A1A">
        <w:rPr>
          <w:rFonts w:ascii="Times New Roman" w:eastAsia="Calibri" w:hAnsi="Times New Roman"/>
          <w:sz w:val="24"/>
          <w:szCs w:val="24"/>
          <w:lang w:val="en-US"/>
        </w:rPr>
        <w:t xml:space="preserve"> s </w:t>
      </w:r>
      <w:proofErr w:type="spellStart"/>
      <w:r w:rsidRPr="00B15A1A">
        <w:rPr>
          <w:rFonts w:ascii="Times New Roman" w:eastAsia="Calibri" w:hAnsi="Times New Roman"/>
          <w:sz w:val="24"/>
          <w:szCs w:val="24"/>
          <w:lang w:val="en-US"/>
        </w:rPr>
        <w:t>uchastiyem</w:t>
      </w:r>
      <w:proofErr w:type="spellEnd"/>
      <w:r w:rsidRPr="00B15A1A">
        <w:rPr>
          <w:rFonts w:ascii="Times New Roman" w:eastAsia="Calibri" w:hAnsi="Times New Roman"/>
          <w:sz w:val="24"/>
          <w:szCs w:val="24"/>
          <w:lang w:val="en-US"/>
        </w:rPr>
        <w:t xml:space="preserve"> </w:t>
      </w:r>
      <w:proofErr w:type="spellStart"/>
      <w:r w:rsidRPr="00B15A1A">
        <w:rPr>
          <w:rFonts w:ascii="Times New Roman" w:eastAsia="Calibri" w:hAnsi="Times New Roman"/>
          <w:sz w:val="24"/>
          <w:szCs w:val="24"/>
          <w:lang w:val="en-US"/>
        </w:rPr>
        <w:t>novykh</w:t>
      </w:r>
      <w:proofErr w:type="spellEnd"/>
      <w:r w:rsidRPr="00B15A1A">
        <w:rPr>
          <w:rFonts w:ascii="Times New Roman" w:eastAsia="Calibri" w:hAnsi="Times New Roman"/>
          <w:sz w:val="24"/>
          <w:szCs w:val="24"/>
          <w:lang w:val="en-US"/>
        </w:rPr>
        <w:t xml:space="preserve"> </w:t>
      </w:r>
      <w:proofErr w:type="spellStart"/>
      <w:r w:rsidRPr="00B15A1A">
        <w:rPr>
          <w:rFonts w:ascii="Times New Roman" w:eastAsia="Calibri" w:hAnsi="Times New Roman"/>
          <w:sz w:val="24"/>
          <w:szCs w:val="24"/>
          <w:lang w:val="en-US"/>
        </w:rPr>
        <w:t>mnogoletnikh</w:t>
      </w:r>
      <w:proofErr w:type="spellEnd"/>
      <w:r w:rsidRPr="00B15A1A">
        <w:rPr>
          <w:rFonts w:ascii="Times New Roman" w:eastAsia="Calibri" w:hAnsi="Times New Roman"/>
          <w:sz w:val="24"/>
          <w:szCs w:val="24"/>
          <w:lang w:val="en-US"/>
        </w:rPr>
        <w:t xml:space="preserve"> </w:t>
      </w:r>
      <w:proofErr w:type="spellStart"/>
      <w:r w:rsidRPr="00B15A1A">
        <w:rPr>
          <w:rFonts w:ascii="Times New Roman" w:eastAsia="Calibri" w:hAnsi="Times New Roman"/>
          <w:sz w:val="24"/>
          <w:szCs w:val="24"/>
          <w:lang w:val="en-US"/>
        </w:rPr>
        <w:t>kormovykh</w:t>
      </w:r>
      <w:proofErr w:type="spellEnd"/>
      <w:r w:rsidRPr="00B15A1A">
        <w:rPr>
          <w:rFonts w:ascii="Times New Roman" w:eastAsia="Calibri" w:hAnsi="Times New Roman"/>
          <w:sz w:val="24"/>
          <w:szCs w:val="24"/>
          <w:lang w:val="en-US"/>
        </w:rPr>
        <w:t xml:space="preserve"> </w:t>
      </w:r>
      <w:proofErr w:type="spellStart"/>
      <w:r w:rsidRPr="00B15A1A">
        <w:rPr>
          <w:rFonts w:ascii="Times New Roman" w:eastAsia="Calibri" w:hAnsi="Times New Roman"/>
          <w:sz w:val="24"/>
          <w:szCs w:val="24"/>
          <w:lang w:val="en-US"/>
        </w:rPr>
        <w:t>kul'tur</w:t>
      </w:r>
      <w:proofErr w:type="spellEnd"/>
      <w:r w:rsidRPr="00B15A1A">
        <w:rPr>
          <w:rFonts w:ascii="Times New Roman" w:eastAsia="Calibri" w:hAnsi="Times New Roman"/>
          <w:sz w:val="24"/>
          <w:szCs w:val="24"/>
          <w:lang w:val="en-US"/>
        </w:rPr>
        <w:t xml:space="preserve"> i </w:t>
      </w:r>
      <w:proofErr w:type="spellStart"/>
      <w:r w:rsidRPr="00B15A1A">
        <w:rPr>
          <w:rFonts w:ascii="Times New Roman" w:eastAsia="Calibri" w:hAnsi="Times New Roman"/>
          <w:sz w:val="24"/>
          <w:szCs w:val="24"/>
          <w:lang w:val="en-US"/>
        </w:rPr>
        <w:t>kostretsa</w:t>
      </w:r>
      <w:proofErr w:type="spellEnd"/>
      <w:r w:rsidRPr="00B15A1A">
        <w:rPr>
          <w:rFonts w:ascii="Times New Roman" w:eastAsia="Calibri" w:hAnsi="Times New Roman"/>
          <w:sz w:val="24"/>
          <w:szCs w:val="24"/>
          <w:lang w:val="en-US"/>
        </w:rPr>
        <w:t xml:space="preserve"> </w:t>
      </w:r>
      <w:proofErr w:type="spellStart"/>
      <w:r w:rsidRPr="00B15A1A">
        <w:rPr>
          <w:rFonts w:ascii="Times New Roman" w:eastAsia="Calibri" w:hAnsi="Times New Roman"/>
          <w:sz w:val="24"/>
          <w:szCs w:val="24"/>
          <w:lang w:val="en-US"/>
        </w:rPr>
        <w:t>bezostogo</w:t>
      </w:r>
      <w:proofErr w:type="spellEnd"/>
      <w:r w:rsidRPr="00B15A1A">
        <w:rPr>
          <w:rFonts w:ascii="Times New Roman" w:eastAsia="Calibri" w:hAnsi="Times New Roman"/>
          <w:sz w:val="24"/>
          <w:szCs w:val="24"/>
          <w:lang w:val="en-US"/>
        </w:rPr>
        <w:t xml:space="preserve"> v </w:t>
      </w:r>
      <w:proofErr w:type="spellStart"/>
      <w:r w:rsidRPr="00B15A1A">
        <w:rPr>
          <w:rFonts w:ascii="Times New Roman" w:eastAsia="Calibri" w:hAnsi="Times New Roman"/>
          <w:sz w:val="24"/>
          <w:szCs w:val="24"/>
          <w:lang w:val="en-US"/>
        </w:rPr>
        <w:t>usloviyakh</w:t>
      </w:r>
      <w:proofErr w:type="spellEnd"/>
      <w:r w:rsidRPr="00B15A1A">
        <w:rPr>
          <w:rFonts w:ascii="Times New Roman" w:eastAsia="Calibri" w:hAnsi="Times New Roman"/>
          <w:sz w:val="24"/>
          <w:szCs w:val="24"/>
          <w:lang w:val="en-US"/>
        </w:rPr>
        <w:t xml:space="preserve"> </w:t>
      </w:r>
      <w:proofErr w:type="spellStart"/>
      <w:r w:rsidRPr="00B15A1A">
        <w:rPr>
          <w:rFonts w:ascii="Times New Roman" w:eastAsia="Calibri" w:hAnsi="Times New Roman"/>
          <w:sz w:val="24"/>
          <w:szCs w:val="24"/>
          <w:lang w:val="en-US"/>
        </w:rPr>
        <w:t>Predbaykal'ya</w:t>
      </w:r>
      <w:proofErr w:type="spellEnd"/>
      <w:r w:rsidRPr="00B15A1A">
        <w:rPr>
          <w:rFonts w:ascii="Times New Roman" w:eastAsia="Calibri" w:hAnsi="Times New Roman"/>
          <w:sz w:val="24"/>
          <w:szCs w:val="24"/>
          <w:lang w:val="en-US"/>
        </w:rPr>
        <w:t xml:space="preserve"> – </w:t>
      </w:r>
      <w:r w:rsidRPr="00B15A1A">
        <w:rPr>
          <w:rFonts w:ascii="Times New Roman" w:eastAsia="Calibri" w:hAnsi="Times New Roman"/>
          <w:sz w:val="24"/>
          <w:szCs w:val="24"/>
        </w:rPr>
        <w:t>программы</w:t>
      </w:r>
      <w:r w:rsidRPr="00B15A1A">
        <w:rPr>
          <w:rFonts w:ascii="Times New Roman" w:eastAsia="Calibri" w:hAnsi="Times New Roman"/>
          <w:sz w:val="24"/>
          <w:szCs w:val="24"/>
          <w:lang w:val="en-US"/>
        </w:rPr>
        <w:t xml:space="preserve"> translit.ru [</w:t>
      </w:r>
      <w:r w:rsidRPr="00B15A1A">
        <w:rPr>
          <w:rFonts w:ascii="Times New Roman" w:hAnsi="Times New Roman"/>
          <w:sz w:val="24"/>
          <w:szCs w:val="24"/>
        </w:rPr>
        <w:t>Технологии</w:t>
      </w:r>
      <w:r w:rsidRPr="00B15A1A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B15A1A">
        <w:rPr>
          <w:rFonts w:ascii="Times New Roman" w:hAnsi="Times New Roman"/>
          <w:sz w:val="24"/>
          <w:szCs w:val="24"/>
        </w:rPr>
        <w:t>создания</w:t>
      </w:r>
      <w:r w:rsidRPr="00B15A1A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B15A1A">
        <w:rPr>
          <w:rFonts w:ascii="Times New Roman" w:hAnsi="Times New Roman"/>
          <w:sz w:val="24"/>
          <w:szCs w:val="24"/>
        </w:rPr>
        <w:t>двух</w:t>
      </w:r>
      <w:r w:rsidRPr="00B15A1A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B15A1A">
        <w:rPr>
          <w:rFonts w:ascii="Times New Roman" w:hAnsi="Times New Roman"/>
          <w:sz w:val="24"/>
          <w:szCs w:val="24"/>
        </w:rPr>
        <w:t>видовых</w:t>
      </w:r>
      <w:r w:rsidRPr="00B15A1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B15A1A">
        <w:rPr>
          <w:rFonts w:ascii="Times New Roman" w:hAnsi="Times New Roman"/>
          <w:sz w:val="24"/>
          <w:szCs w:val="24"/>
        </w:rPr>
        <w:t>агрофитоценозов</w:t>
      </w:r>
      <w:proofErr w:type="spellEnd"/>
      <w:r w:rsidRPr="00B15A1A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B15A1A">
        <w:rPr>
          <w:rFonts w:ascii="Times New Roman" w:hAnsi="Times New Roman"/>
          <w:sz w:val="24"/>
          <w:szCs w:val="24"/>
        </w:rPr>
        <w:t>с</w:t>
      </w:r>
      <w:r w:rsidRPr="00B15A1A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B15A1A">
        <w:rPr>
          <w:rFonts w:ascii="Times New Roman" w:hAnsi="Times New Roman"/>
          <w:sz w:val="24"/>
          <w:szCs w:val="24"/>
        </w:rPr>
        <w:t>участием</w:t>
      </w:r>
      <w:r w:rsidRPr="00B15A1A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B15A1A">
        <w:rPr>
          <w:rFonts w:ascii="Times New Roman" w:hAnsi="Times New Roman"/>
          <w:sz w:val="24"/>
          <w:szCs w:val="24"/>
        </w:rPr>
        <w:t>новых</w:t>
      </w:r>
      <w:r w:rsidRPr="00B15A1A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B15A1A">
        <w:rPr>
          <w:rFonts w:ascii="Times New Roman" w:hAnsi="Times New Roman"/>
          <w:sz w:val="24"/>
          <w:szCs w:val="24"/>
        </w:rPr>
        <w:t>многолетних</w:t>
      </w:r>
      <w:r w:rsidRPr="00B15A1A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B15A1A">
        <w:rPr>
          <w:rFonts w:ascii="Times New Roman" w:hAnsi="Times New Roman"/>
          <w:sz w:val="24"/>
          <w:szCs w:val="24"/>
        </w:rPr>
        <w:t>кормовых</w:t>
      </w:r>
      <w:r w:rsidRPr="00B15A1A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B15A1A">
        <w:rPr>
          <w:rFonts w:ascii="Times New Roman" w:hAnsi="Times New Roman"/>
          <w:sz w:val="24"/>
          <w:szCs w:val="24"/>
        </w:rPr>
        <w:t>культур</w:t>
      </w:r>
      <w:r w:rsidRPr="00B15A1A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B15A1A">
        <w:rPr>
          <w:rFonts w:ascii="Times New Roman" w:hAnsi="Times New Roman"/>
          <w:sz w:val="24"/>
          <w:szCs w:val="24"/>
        </w:rPr>
        <w:t>и</w:t>
      </w:r>
      <w:r w:rsidRPr="00B15A1A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B15A1A">
        <w:rPr>
          <w:rFonts w:ascii="Times New Roman" w:hAnsi="Times New Roman"/>
          <w:sz w:val="24"/>
          <w:szCs w:val="24"/>
        </w:rPr>
        <w:t>костреца</w:t>
      </w:r>
      <w:r w:rsidRPr="00B15A1A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B15A1A">
        <w:rPr>
          <w:rFonts w:ascii="Times New Roman" w:hAnsi="Times New Roman"/>
          <w:sz w:val="24"/>
          <w:szCs w:val="24"/>
        </w:rPr>
        <w:t>безостого</w:t>
      </w:r>
      <w:r w:rsidRPr="00B15A1A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B15A1A">
        <w:rPr>
          <w:rFonts w:ascii="Times New Roman" w:hAnsi="Times New Roman"/>
          <w:sz w:val="24"/>
          <w:szCs w:val="24"/>
        </w:rPr>
        <w:t>в</w:t>
      </w:r>
      <w:r w:rsidRPr="00B15A1A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B15A1A">
        <w:rPr>
          <w:rFonts w:ascii="Times New Roman" w:hAnsi="Times New Roman"/>
          <w:sz w:val="24"/>
          <w:szCs w:val="24"/>
        </w:rPr>
        <w:t>условиях</w:t>
      </w:r>
      <w:r w:rsidRPr="00B15A1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B15A1A">
        <w:rPr>
          <w:rFonts w:ascii="Times New Roman" w:hAnsi="Times New Roman"/>
          <w:sz w:val="24"/>
          <w:szCs w:val="24"/>
        </w:rPr>
        <w:t>Предбайкалья</w:t>
      </w:r>
      <w:proofErr w:type="spellEnd"/>
      <w:r w:rsidRPr="00B15A1A">
        <w:rPr>
          <w:rFonts w:ascii="Times New Roman" w:hAnsi="Times New Roman"/>
          <w:sz w:val="24"/>
          <w:szCs w:val="24"/>
          <w:lang w:val="en-US"/>
        </w:rPr>
        <w:t xml:space="preserve"> – </w:t>
      </w:r>
      <w:r w:rsidRPr="00B15A1A">
        <w:rPr>
          <w:rFonts w:ascii="Times New Roman" w:hAnsi="Times New Roman"/>
          <w:sz w:val="24"/>
          <w:szCs w:val="24"/>
        </w:rPr>
        <w:t>это</w:t>
      </w:r>
      <w:r w:rsidRPr="00B15A1A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B15A1A">
        <w:rPr>
          <w:rFonts w:ascii="Times New Roman" w:hAnsi="Times New Roman"/>
          <w:sz w:val="24"/>
          <w:szCs w:val="24"/>
        </w:rPr>
        <w:t>для</w:t>
      </w:r>
      <w:r w:rsidRPr="00B15A1A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B15A1A">
        <w:rPr>
          <w:rFonts w:ascii="Times New Roman" w:hAnsi="Times New Roman"/>
          <w:sz w:val="24"/>
          <w:szCs w:val="24"/>
        </w:rPr>
        <w:t>переводчика</w:t>
      </w:r>
      <w:r w:rsidRPr="00B15A1A">
        <w:rPr>
          <w:rFonts w:ascii="Times New Roman" w:hAnsi="Times New Roman"/>
          <w:sz w:val="24"/>
          <w:szCs w:val="24"/>
          <w:lang w:val="en-US"/>
        </w:rPr>
        <w:t>!</w:t>
      </w:r>
      <w:r w:rsidRPr="00B15A1A">
        <w:rPr>
          <w:rFonts w:ascii="Times New Roman" w:eastAsia="Calibri" w:hAnsi="Times New Roman"/>
          <w:sz w:val="24"/>
          <w:szCs w:val="24"/>
          <w:lang w:val="en-US"/>
        </w:rPr>
        <w:t>].</w:t>
      </w:r>
      <w:proofErr w:type="spellStart"/>
      <w:r w:rsidRPr="00B15A1A">
        <w:rPr>
          <w:rFonts w:ascii="Times New Roman" w:eastAsia="Calibri" w:hAnsi="Times New Roman"/>
          <w:sz w:val="24"/>
          <w:szCs w:val="24"/>
          <w:lang w:val="en-US"/>
        </w:rPr>
        <w:t>Cand</w:t>
      </w:r>
      <w:proofErr w:type="spellEnd"/>
      <w:r w:rsidRPr="00B15A1A">
        <w:rPr>
          <w:rFonts w:ascii="Times New Roman" w:eastAsia="Calibri" w:hAnsi="Times New Roman"/>
          <w:sz w:val="24"/>
          <w:szCs w:val="24"/>
          <w:lang w:val="en-US"/>
        </w:rPr>
        <w:t xml:space="preserve">. Dis. Thesis, Ulan-Ude, 2017, 17 p. </w:t>
      </w:r>
    </w:p>
    <w:p w:rsidR="00EF2F13" w:rsidRPr="00B15A1A" w:rsidRDefault="00EF2F13" w:rsidP="00EF2F13">
      <w:pPr>
        <w:pStyle w:val="a4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B15A1A">
        <w:rPr>
          <w:rFonts w:ascii="Times New Roman" w:hAnsi="Times New Roman"/>
          <w:sz w:val="24"/>
          <w:szCs w:val="24"/>
          <w:lang w:val="en-US"/>
        </w:rPr>
        <w:t>Beme</w:t>
      </w:r>
      <w:proofErr w:type="spellEnd"/>
      <w:r w:rsidRPr="00B15A1A">
        <w:rPr>
          <w:rFonts w:ascii="Times New Roman" w:hAnsi="Times New Roman"/>
          <w:sz w:val="24"/>
          <w:szCs w:val="24"/>
          <w:lang w:val="en-US"/>
        </w:rPr>
        <w:t xml:space="preserve">, R.L., </w:t>
      </w:r>
      <w:proofErr w:type="spellStart"/>
      <w:r w:rsidRPr="00B15A1A">
        <w:rPr>
          <w:rFonts w:ascii="Times New Roman" w:hAnsi="Times New Roman"/>
          <w:sz w:val="24"/>
          <w:szCs w:val="24"/>
          <w:lang w:val="en-US"/>
        </w:rPr>
        <w:t>Kuznecov</w:t>
      </w:r>
      <w:proofErr w:type="spellEnd"/>
      <w:r w:rsidRPr="00B15A1A">
        <w:rPr>
          <w:rFonts w:ascii="Times New Roman" w:hAnsi="Times New Roman"/>
          <w:sz w:val="24"/>
          <w:szCs w:val="24"/>
          <w:lang w:val="en-US"/>
        </w:rPr>
        <w:t xml:space="preserve">, A.A. </w:t>
      </w:r>
      <w:proofErr w:type="spellStart"/>
      <w:r w:rsidRPr="00B15A1A">
        <w:rPr>
          <w:rFonts w:ascii="Times New Roman" w:hAnsi="Times New Roman"/>
          <w:sz w:val="24"/>
          <w:szCs w:val="24"/>
          <w:lang w:val="en-US"/>
        </w:rPr>
        <w:t>Pticy</w:t>
      </w:r>
      <w:proofErr w:type="spellEnd"/>
      <w:r w:rsidRPr="00B15A1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B15A1A">
        <w:rPr>
          <w:rFonts w:ascii="Times New Roman" w:hAnsi="Times New Roman"/>
          <w:sz w:val="24"/>
          <w:szCs w:val="24"/>
          <w:lang w:val="en-US"/>
        </w:rPr>
        <w:t>lesov</w:t>
      </w:r>
      <w:proofErr w:type="spellEnd"/>
      <w:r w:rsidRPr="00B15A1A">
        <w:rPr>
          <w:rFonts w:ascii="Times New Roman" w:hAnsi="Times New Roman"/>
          <w:sz w:val="24"/>
          <w:szCs w:val="24"/>
          <w:lang w:val="en-US"/>
        </w:rPr>
        <w:t xml:space="preserve"> i </w:t>
      </w:r>
      <w:proofErr w:type="spellStart"/>
      <w:r w:rsidRPr="00B15A1A">
        <w:rPr>
          <w:rFonts w:ascii="Times New Roman" w:hAnsi="Times New Roman"/>
          <w:sz w:val="24"/>
          <w:szCs w:val="24"/>
          <w:lang w:val="en-US"/>
        </w:rPr>
        <w:t>gor</w:t>
      </w:r>
      <w:proofErr w:type="spellEnd"/>
      <w:r w:rsidRPr="00B15A1A">
        <w:rPr>
          <w:rFonts w:ascii="Times New Roman" w:hAnsi="Times New Roman"/>
          <w:sz w:val="24"/>
          <w:szCs w:val="24"/>
          <w:lang w:val="en-US"/>
        </w:rPr>
        <w:t xml:space="preserve"> SSSR: </w:t>
      </w:r>
      <w:proofErr w:type="spellStart"/>
      <w:r w:rsidRPr="00B15A1A">
        <w:rPr>
          <w:rFonts w:ascii="Times New Roman" w:hAnsi="Times New Roman"/>
          <w:sz w:val="24"/>
          <w:szCs w:val="24"/>
          <w:lang w:val="en-US"/>
        </w:rPr>
        <w:t>Polevoj</w:t>
      </w:r>
      <w:proofErr w:type="spellEnd"/>
      <w:r w:rsidRPr="00B15A1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B15A1A">
        <w:rPr>
          <w:rFonts w:ascii="Times New Roman" w:hAnsi="Times New Roman"/>
          <w:sz w:val="24"/>
          <w:szCs w:val="24"/>
          <w:lang w:val="en-US"/>
        </w:rPr>
        <w:t>opredelitel</w:t>
      </w:r>
      <w:proofErr w:type="spellEnd"/>
      <w:r w:rsidRPr="00B15A1A">
        <w:rPr>
          <w:rFonts w:ascii="Times New Roman" w:hAnsi="Times New Roman"/>
          <w:sz w:val="24"/>
          <w:szCs w:val="24"/>
          <w:lang w:val="en-US"/>
        </w:rPr>
        <w:t>' [</w:t>
      </w:r>
      <w:r w:rsidRPr="00B15A1A">
        <w:rPr>
          <w:rFonts w:ascii="Times New Roman" w:hAnsi="Times New Roman"/>
          <w:sz w:val="24"/>
          <w:szCs w:val="24"/>
        </w:rPr>
        <w:t>Птицы</w:t>
      </w:r>
      <w:r w:rsidRPr="00B15A1A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B15A1A">
        <w:rPr>
          <w:rFonts w:ascii="Times New Roman" w:hAnsi="Times New Roman"/>
          <w:sz w:val="24"/>
          <w:szCs w:val="24"/>
        </w:rPr>
        <w:t>лесов</w:t>
      </w:r>
      <w:r w:rsidRPr="00B15A1A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B15A1A">
        <w:rPr>
          <w:rFonts w:ascii="Times New Roman" w:hAnsi="Times New Roman"/>
          <w:sz w:val="24"/>
          <w:szCs w:val="24"/>
        </w:rPr>
        <w:t>и</w:t>
      </w:r>
      <w:r w:rsidRPr="00B15A1A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B15A1A">
        <w:rPr>
          <w:rFonts w:ascii="Times New Roman" w:hAnsi="Times New Roman"/>
          <w:sz w:val="24"/>
          <w:szCs w:val="24"/>
        </w:rPr>
        <w:t>гор</w:t>
      </w:r>
      <w:r w:rsidRPr="00B15A1A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B15A1A">
        <w:rPr>
          <w:rFonts w:ascii="Times New Roman" w:hAnsi="Times New Roman"/>
          <w:sz w:val="24"/>
          <w:szCs w:val="24"/>
        </w:rPr>
        <w:t>СССР</w:t>
      </w:r>
      <w:r w:rsidRPr="00B15A1A">
        <w:rPr>
          <w:rFonts w:ascii="Times New Roman" w:hAnsi="Times New Roman"/>
          <w:sz w:val="24"/>
          <w:szCs w:val="24"/>
          <w:lang w:val="en-US"/>
        </w:rPr>
        <w:t xml:space="preserve">: </w:t>
      </w:r>
      <w:r w:rsidRPr="00B15A1A">
        <w:rPr>
          <w:rFonts w:ascii="Times New Roman" w:hAnsi="Times New Roman"/>
          <w:sz w:val="24"/>
          <w:szCs w:val="24"/>
        </w:rPr>
        <w:t>Полевой</w:t>
      </w:r>
      <w:r w:rsidRPr="00B15A1A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B15A1A">
        <w:rPr>
          <w:rFonts w:ascii="Times New Roman" w:hAnsi="Times New Roman"/>
          <w:sz w:val="24"/>
          <w:szCs w:val="24"/>
        </w:rPr>
        <w:t>определитель</w:t>
      </w:r>
      <w:r w:rsidRPr="00B15A1A">
        <w:rPr>
          <w:rFonts w:ascii="Times New Roman" w:hAnsi="Times New Roman"/>
          <w:sz w:val="24"/>
          <w:szCs w:val="24"/>
          <w:lang w:val="en-US"/>
        </w:rPr>
        <w:t xml:space="preserve">.].  Moscow: </w:t>
      </w:r>
      <w:proofErr w:type="spellStart"/>
      <w:r w:rsidRPr="00B15A1A">
        <w:rPr>
          <w:rFonts w:ascii="Times New Roman" w:hAnsi="Times New Roman"/>
          <w:sz w:val="24"/>
          <w:szCs w:val="24"/>
          <w:lang w:val="en-US"/>
        </w:rPr>
        <w:t>Prosveshhenie</w:t>
      </w:r>
      <w:proofErr w:type="spellEnd"/>
      <w:r w:rsidRPr="00B15A1A">
        <w:rPr>
          <w:rFonts w:ascii="Times New Roman" w:hAnsi="Times New Roman"/>
          <w:sz w:val="24"/>
          <w:szCs w:val="24"/>
          <w:lang w:val="en-US"/>
        </w:rPr>
        <w:t>, 1981, 223 p.</w:t>
      </w:r>
    </w:p>
    <w:p w:rsidR="00EF2F13" w:rsidRPr="00B15A1A" w:rsidRDefault="00EF2F13" w:rsidP="00EF2F13">
      <w:pPr>
        <w:pStyle w:val="a4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B15A1A">
        <w:rPr>
          <w:rFonts w:ascii="Times New Roman" w:hAnsi="Times New Roman"/>
          <w:sz w:val="24"/>
          <w:szCs w:val="24"/>
          <w:lang w:val="en-US"/>
        </w:rPr>
        <w:t>Ivanov</w:t>
      </w:r>
      <w:proofErr w:type="spellEnd"/>
      <w:r w:rsidRPr="00B15A1A">
        <w:rPr>
          <w:rFonts w:ascii="Times New Roman" w:hAnsi="Times New Roman"/>
          <w:sz w:val="24"/>
          <w:szCs w:val="24"/>
          <w:lang w:val="en-US"/>
        </w:rPr>
        <w:t xml:space="preserve"> A. I. </w:t>
      </w:r>
      <w:proofErr w:type="spellStart"/>
      <w:r w:rsidRPr="00B15A1A">
        <w:rPr>
          <w:rFonts w:ascii="Times New Roman" w:hAnsi="Times New Roman"/>
          <w:sz w:val="24"/>
          <w:szCs w:val="24"/>
          <w:lang w:val="en-US"/>
        </w:rPr>
        <w:t>Katalog</w:t>
      </w:r>
      <w:proofErr w:type="spellEnd"/>
      <w:r w:rsidRPr="00B15A1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B15A1A">
        <w:rPr>
          <w:rFonts w:ascii="Times New Roman" w:hAnsi="Times New Roman"/>
          <w:sz w:val="24"/>
          <w:szCs w:val="24"/>
          <w:lang w:val="en-US"/>
        </w:rPr>
        <w:t>ptic</w:t>
      </w:r>
      <w:proofErr w:type="spellEnd"/>
      <w:r w:rsidRPr="00B15A1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gramStart"/>
      <w:r w:rsidRPr="00B15A1A">
        <w:rPr>
          <w:rFonts w:ascii="Times New Roman" w:hAnsi="Times New Roman"/>
          <w:sz w:val="24"/>
          <w:szCs w:val="24"/>
          <w:lang w:val="en-US"/>
        </w:rPr>
        <w:t>SSSR[</w:t>
      </w:r>
      <w:proofErr w:type="gramEnd"/>
      <w:r w:rsidRPr="00B15A1A">
        <w:rPr>
          <w:rFonts w:ascii="Times New Roman" w:hAnsi="Times New Roman"/>
          <w:sz w:val="24"/>
          <w:szCs w:val="24"/>
          <w:lang w:val="en-US"/>
        </w:rPr>
        <w:t xml:space="preserve">Catalog of birds of the USSR]. Leningrad: </w:t>
      </w:r>
      <w:proofErr w:type="spellStart"/>
      <w:r w:rsidRPr="00B15A1A">
        <w:rPr>
          <w:rFonts w:ascii="Times New Roman" w:hAnsi="Times New Roman"/>
          <w:sz w:val="24"/>
          <w:szCs w:val="24"/>
          <w:lang w:val="en-US"/>
        </w:rPr>
        <w:t>Nauka</w:t>
      </w:r>
      <w:proofErr w:type="spellEnd"/>
      <w:proofErr w:type="gramStart"/>
      <w:r w:rsidRPr="00B15A1A">
        <w:rPr>
          <w:rFonts w:ascii="Times New Roman" w:hAnsi="Times New Roman"/>
          <w:sz w:val="24"/>
          <w:szCs w:val="24"/>
          <w:lang w:val="en-US"/>
        </w:rPr>
        <w:t>,  1976</w:t>
      </w:r>
      <w:proofErr w:type="gramEnd"/>
      <w:r w:rsidRPr="00B15A1A">
        <w:rPr>
          <w:rFonts w:ascii="Times New Roman" w:hAnsi="Times New Roman"/>
          <w:sz w:val="24"/>
          <w:szCs w:val="24"/>
          <w:lang w:val="en-US"/>
        </w:rPr>
        <w:t>,  274 p.</w:t>
      </w:r>
    </w:p>
    <w:p w:rsidR="00EF2F13" w:rsidRPr="00B15A1A" w:rsidRDefault="00EF2F13" w:rsidP="00EF2F13">
      <w:pPr>
        <w:pStyle w:val="a4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proofErr w:type="spellStart"/>
      <w:r w:rsidRPr="00B15A1A">
        <w:rPr>
          <w:rFonts w:ascii="Times New Roman" w:hAnsi="Times New Roman"/>
          <w:sz w:val="24"/>
          <w:szCs w:val="24"/>
          <w:lang w:val="en-US"/>
        </w:rPr>
        <w:t>Kovaleva</w:t>
      </w:r>
      <w:proofErr w:type="spellEnd"/>
      <w:r w:rsidRPr="00B15A1A">
        <w:rPr>
          <w:rFonts w:ascii="Times New Roman" w:hAnsi="Times New Roman"/>
          <w:sz w:val="24"/>
          <w:szCs w:val="24"/>
          <w:lang w:val="en-US"/>
        </w:rPr>
        <w:t xml:space="preserve"> N.D., </w:t>
      </w:r>
      <w:proofErr w:type="spellStart"/>
      <w:r w:rsidRPr="00B15A1A">
        <w:rPr>
          <w:rFonts w:ascii="Times New Roman" w:hAnsi="Times New Roman"/>
          <w:sz w:val="24"/>
          <w:szCs w:val="24"/>
          <w:lang w:val="en-US"/>
        </w:rPr>
        <w:t>Nikulin</w:t>
      </w:r>
      <w:proofErr w:type="spellEnd"/>
      <w:r w:rsidRPr="00B15A1A">
        <w:rPr>
          <w:rFonts w:ascii="Times New Roman" w:hAnsi="Times New Roman"/>
          <w:sz w:val="24"/>
          <w:szCs w:val="24"/>
          <w:lang w:val="en-US"/>
        </w:rPr>
        <w:t xml:space="preserve"> A.A., </w:t>
      </w:r>
      <w:proofErr w:type="spellStart"/>
      <w:r w:rsidRPr="00B15A1A">
        <w:rPr>
          <w:rFonts w:ascii="Times New Roman" w:hAnsi="Times New Roman"/>
          <w:sz w:val="24"/>
          <w:szCs w:val="24"/>
          <w:lang w:val="en-US"/>
        </w:rPr>
        <w:t>Nikulina</w:t>
      </w:r>
      <w:proofErr w:type="spellEnd"/>
      <w:r w:rsidRPr="00B15A1A">
        <w:rPr>
          <w:rFonts w:ascii="Times New Roman" w:hAnsi="Times New Roman"/>
          <w:sz w:val="24"/>
          <w:szCs w:val="24"/>
          <w:lang w:val="en-US"/>
        </w:rPr>
        <w:t xml:space="preserve"> N.A.   </w:t>
      </w:r>
      <w:proofErr w:type="spellStart"/>
      <w:r w:rsidRPr="00B15A1A">
        <w:rPr>
          <w:rFonts w:ascii="Times New Roman" w:hAnsi="Times New Roman"/>
          <w:sz w:val="24"/>
          <w:szCs w:val="24"/>
          <w:lang w:val="en-US"/>
        </w:rPr>
        <w:t>Vorob'inoobraznye</w:t>
      </w:r>
      <w:proofErr w:type="spellEnd"/>
      <w:r w:rsidRPr="00B15A1A">
        <w:rPr>
          <w:rFonts w:ascii="Times New Roman" w:hAnsi="Times New Roman"/>
          <w:sz w:val="24"/>
          <w:szCs w:val="24"/>
          <w:lang w:val="en-US"/>
        </w:rPr>
        <w:t xml:space="preserve"> (</w:t>
      </w:r>
      <w:proofErr w:type="spellStart"/>
      <w:r w:rsidRPr="00B15A1A">
        <w:rPr>
          <w:rFonts w:ascii="Times New Roman" w:hAnsi="Times New Roman"/>
          <w:sz w:val="24"/>
          <w:szCs w:val="24"/>
          <w:lang w:val="en-US"/>
        </w:rPr>
        <w:t>Passeriformess</w:t>
      </w:r>
      <w:proofErr w:type="spellEnd"/>
      <w:r w:rsidRPr="00B15A1A">
        <w:rPr>
          <w:rFonts w:ascii="Times New Roman" w:hAnsi="Times New Roman"/>
          <w:sz w:val="24"/>
          <w:szCs w:val="24"/>
          <w:lang w:val="en-US"/>
        </w:rPr>
        <w:t xml:space="preserve"> L., 1758) v </w:t>
      </w:r>
      <w:proofErr w:type="spellStart"/>
      <w:r w:rsidRPr="00B15A1A">
        <w:rPr>
          <w:rFonts w:ascii="Times New Roman" w:hAnsi="Times New Roman"/>
          <w:sz w:val="24"/>
          <w:szCs w:val="24"/>
          <w:lang w:val="en-US"/>
        </w:rPr>
        <w:t>okrestnostjah</w:t>
      </w:r>
      <w:proofErr w:type="spellEnd"/>
      <w:r w:rsidRPr="00B15A1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B15A1A">
        <w:rPr>
          <w:rFonts w:ascii="Times New Roman" w:hAnsi="Times New Roman"/>
          <w:sz w:val="24"/>
          <w:szCs w:val="24"/>
          <w:lang w:val="en-US"/>
        </w:rPr>
        <w:t>po</w:t>
      </w:r>
      <w:proofErr w:type="spellEnd"/>
      <w:r w:rsidRPr="00B15A1A">
        <w:rPr>
          <w:rFonts w:ascii="Times New Roman" w:hAnsi="Times New Roman"/>
          <w:sz w:val="24"/>
          <w:szCs w:val="24"/>
          <w:lang w:val="en-US"/>
        </w:rPr>
        <w:t xml:space="preserve">. </w:t>
      </w:r>
      <w:proofErr w:type="spellStart"/>
      <w:r w:rsidRPr="00B15A1A">
        <w:rPr>
          <w:rFonts w:ascii="Times New Roman" w:hAnsi="Times New Roman"/>
          <w:sz w:val="24"/>
          <w:szCs w:val="24"/>
          <w:lang w:val="en-US"/>
        </w:rPr>
        <w:t>Nizhnij</w:t>
      </w:r>
      <w:proofErr w:type="spellEnd"/>
      <w:r w:rsidRPr="00B15A1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B15A1A">
        <w:rPr>
          <w:rFonts w:ascii="Times New Roman" w:hAnsi="Times New Roman"/>
          <w:sz w:val="24"/>
          <w:szCs w:val="24"/>
          <w:lang w:val="en-US"/>
        </w:rPr>
        <w:t>Kochergat</w:t>
      </w:r>
      <w:proofErr w:type="spellEnd"/>
      <w:r w:rsidRPr="00B15A1A">
        <w:rPr>
          <w:rFonts w:ascii="Times New Roman" w:hAnsi="Times New Roman"/>
          <w:sz w:val="24"/>
          <w:szCs w:val="24"/>
          <w:lang w:val="en-US"/>
        </w:rPr>
        <w:t xml:space="preserve"> (</w:t>
      </w:r>
      <w:proofErr w:type="spellStart"/>
      <w:r w:rsidRPr="00B15A1A">
        <w:rPr>
          <w:rFonts w:ascii="Times New Roman" w:hAnsi="Times New Roman"/>
          <w:sz w:val="24"/>
          <w:szCs w:val="24"/>
          <w:lang w:val="en-US"/>
        </w:rPr>
        <w:t>zapadnoe</w:t>
      </w:r>
      <w:proofErr w:type="spellEnd"/>
      <w:r w:rsidRPr="00B15A1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B15A1A">
        <w:rPr>
          <w:rFonts w:ascii="Times New Roman" w:hAnsi="Times New Roman"/>
          <w:sz w:val="24"/>
          <w:szCs w:val="24"/>
          <w:lang w:val="en-US"/>
        </w:rPr>
        <w:t>poberezh'e</w:t>
      </w:r>
      <w:proofErr w:type="spellEnd"/>
      <w:r w:rsidRPr="00B15A1A">
        <w:rPr>
          <w:rFonts w:ascii="Times New Roman" w:hAnsi="Times New Roman"/>
          <w:sz w:val="24"/>
          <w:szCs w:val="24"/>
          <w:lang w:val="en-US"/>
        </w:rPr>
        <w:t xml:space="preserve"> oz. </w:t>
      </w:r>
      <w:proofErr w:type="spellStart"/>
      <w:r w:rsidRPr="00B15A1A">
        <w:rPr>
          <w:rFonts w:ascii="Times New Roman" w:hAnsi="Times New Roman"/>
          <w:sz w:val="24"/>
          <w:szCs w:val="24"/>
          <w:lang w:val="en-US"/>
        </w:rPr>
        <w:t>Bajkal</w:t>
      </w:r>
      <w:proofErr w:type="spellEnd"/>
      <w:r w:rsidRPr="00B15A1A">
        <w:rPr>
          <w:rFonts w:ascii="Times New Roman" w:hAnsi="Times New Roman"/>
          <w:sz w:val="24"/>
          <w:szCs w:val="24"/>
        </w:rPr>
        <w:t xml:space="preserve"> [</w:t>
      </w:r>
      <w:proofErr w:type="spellStart"/>
      <w:r w:rsidRPr="00B15A1A">
        <w:rPr>
          <w:rFonts w:ascii="Times New Roman" w:hAnsi="Times New Roman"/>
          <w:sz w:val="24"/>
          <w:szCs w:val="24"/>
        </w:rPr>
        <w:t>Воробьинообразные</w:t>
      </w:r>
      <w:proofErr w:type="spellEnd"/>
      <w:r w:rsidRPr="00B15A1A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B15A1A">
        <w:rPr>
          <w:rFonts w:ascii="Times New Roman" w:hAnsi="Times New Roman"/>
          <w:sz w:val="24"/>
          <w:szCs w:val="24"/>
          <w:lang w:val="en-US"/>
        </w:rPr>
        <w:t>Passeriformess</w:t>
      </w:r>
      <w:proofErr w:type="spellEnd"/>
      <w:r w:rsidRPr="00B15A1A">
        <w:rPr>
          <w:rFonts w:ascii="Times New Roman" w:hAnsi="Times New Roman"/>
          <w:sz w:val="24"/>
          <w:szCs w:val="24"/>
        </w:rPr>
        <w:t xml:space="preserve"> </w:t>
      </w:r>
      <w:r w:rsidRPr="00B15A1A">
        <w:rPr>
          <w:rFonts w:ascii="Times New Roman" w:hAnsi="Times New Roman"/>
          <w:sz w:val="24"/>
          <w:szCs w:val="24"/>
          <w:lang w:val="en-US"/>
        </w:rPr>
        <w:t>L</w:t>
      </w:r>
      <w:r w:rsidRPr="00B15A1A">
        <w:rPr>
          <w:rFonts w:ascii="Times New Roman" w:hAnsi="Times New Roman"/>
          <w:sz w:val="24"/>
          <w:szCs w:val="24"/>
        </w:rPr>
        <w:t xml:space="preserve">., 1758) в окрестностях по. Нижний </w:t>
      </w:r>
      <w:proofErr w:type="spellStart"/>
      <w:r w:rsidRPr="00B15A1A">
        <w:rPr>
          <w:rFonts w:ascii="Times New Roman" w:hAnsi="Times New Roman"/>
          <w:sz w:val="24"/>
          <w:szCs w:val="24"/>
        </w:rPr>
        <w:t>Кочергат</w:t>
      </w:r>
      <w:proofErr w:type="spellEnd"/>
      <w:r w:rsidRPr="00B15A1A">
        <w:rPr>
          <w:rFonts w:ascii="Times New Roman" w:hAnsi="Times New Roman"/>
          <w:sz w:val="24"/>
          <w:szCs w:val="24"/>
        </w:rPr>
        <w:t xml:space="preserve"> (западное побережье оз. Байкал</w:t>
      </w:r>
      <w:r w:rsidRPr="00B15A1A">
        <w:rPr>
          <w:rFonts w:ascii="Times New Roman" w:hAnsi="Times New Roman"/>
          <w:sz w:val="24"/>
          <w:szCs w:val="24"/>
          <w:lang w:val="ru-RU"/>
        </w:rPr>
        <w:t>)].</w:t>
      </w:r>
      <w:proofErr w:type="spellStart"/>
      <w:r w:rsidRPr="00B15A1A">
        <w:rPr>
          <w:rFonts w:ascii="Times New Roman" w:hAnsi="Times New Roman"/>
          <w:sz w:val="24"/>
          <w:szCs w:val="24"/>
          <w:lang w:val="en-US"/>
        </w:rPr>
        <w:t>Vestnik</w:t>
      </w:r>
      <w:proofErr w:type="spellEnd"/>
      <w:r w:rsidRPr="00B15A1A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B15A1A">
        <w:rPr>
          <w:rFonts w:ascii="Times New Roman" w:hAnsi="Times New Roman"/>
          <w:sz w:val="24"/>
          <w:szCs w:val="24"/>
          <w:lang w:val="en-US"/>
        </w:rPr>
        <w:t>IrGSHA</w:t>
      </w:r>
      <w:proofErr w:type="spellEnd"/>
      <w:r w:rsidRPr="00B15A1A">
        <w:rPr>
          <w:rFonts w:ascii="Times New Roman" w:hAnsi="Times New Roman"/>
          <w:sz w:val="24"/>
          <w:szCs w:val="24"/>
          <w:lang w:val="ru-RU"/>
        </w:rPr>
        <w:t xml:space="preserve">, 2021, </w:t>
      </w:r>
      <w:r w:rsidRPr="00B15A1A">
        <w:rPr>
          <w:rFonts w:ascii="Times New Roman" w:hAnsi="Times New Roman"/>
          <w:sz w:val="24"/>
          <w:szCs w:val="24"/>
          <w:lang w:val="en-US"/>
        </w:rPr>
        <w:t>no</w:t>
      </w:r>
      <w:r w:rsidRPr="00B15A1A">
        <w:rPr>
          <w:rFonts w:ascii="Times New Roman" w:hAnsi="Times New Roman"/>
          <w:sz w:val="24"/>
          <w:szCs w:val="24"/>
          <w:lang w:val="ru-RU"/>
        </w:rPr>
        <w:t xml:space="preserve">.103, </w:t>
      </w:r>
      <w:proofErr w:type="spellStart"/>
      <w:r w:rsidRPr="00B15A1A">
        <w:rPr>
          <w:rFonts w:ascii="Times New Roman" w:hAnsi="Times New Roman"/>
          <w:sz w:val="24"/>
          <w:szCs w:val="24"/>
          <w:lang w:val="en-US"/>
        </w:rPr>
        <w:t>pp</w:t>
      </w:r>
      <w:proofErr w:type="spellEnd"/>
      <w:r w:rsidRPr="00B15A1A">
        <w:rPr>
          <w:rFonts w:ascii="Times New Roman" w:hAnsi="Times New Roman"/>
          <w:sz w:val="24"/>
          <w:szCs w:val="24"/>
          <w:lang w:val="ru-RU"/>
        </w:rPr>
        <w:t>.74 – 84.</w:t>
      </w:r>
    </w:p>
    <w:p w:rsidR="00EF2F13" w:rsidRPr="00B15A1A" w:rsidRDefault="00EF2F13" w:rsidP="00EF2F13">
      <w:pPr>
        <w:ind w:firstLine="709"/>
        <w:contextualSpacing/>
        <w:jc w:val="center"/>
        <w:rPr>
          <w:b/>
          <w:sz w:val="24"/>
          <w:szCs w:val="24"/>
        </w:rPr>
      </w:pPr>
      <w:r w:rsidRPr="00B15A1A">
        <w:rPr>
          <w:b/>
          <w:sz w:val="24"/>
          <w:szCs w:val="24"/>
        </w:rPr>
        <w:t xml:space="preserve">Это заполняет </w:t>
      </w:r>
      <w:proofErr w:type="spellStart"/>
      <w:r w:rsidRPr="00B15A1A">
        <w:rPr>
          <w:b/>
          <w:sz w:val="24"/>
          <w:szCs w:val="24"/>
        </w:rPr>
        <w:t>зам</w:t>
      </w:r>
      <w:proofErr w:type="gramStart"/>
      <w:r w:rsidRPr="00B15A1A">
        <w:rPr>
          <w:b/>
          <w:sz w:val="24"/>
          <w:szCs w:val="24"/>
        </w:rPr>
        <w:t>.р</w:t>
      </w:r>
      <w:proofErr w:type="gramEnd"/>
      <w:r w:rsidRPr="00B15A1A">
        <w:rPr>
          <w:b/>
          <w:sz w:val="24"/>
          <w:szCs w:val="24"/>
        </w:rPr>
        <w:t>едактора</w:t>
      </w:r>
      <w:proofErr w:type="spellEnd"/>
      <w:r w:rsidRPr="00B15A1A">
        <w:rPr>
          <w:b/>
          <w:sz w:val="24"/>
          <w:szCs w:val="24"/>
        </w:rPr>
        <w:t xml:space="preserve"> или ответственный секретарь!</w:t>
      </w:r>
    </w:p>
    <w:p w:rsidR="00EF2F13" w:rsidRPr="00B15A1A" w:rsidRDefault="00EF2F13" w:rsidP="00EF2F13">
      <w:pPr>
        <w:contextualSpacing/>
        <w:jc w:val="both"/>
        <w:rPr>
          <w:sz w:val="24"/>
          <w:szCs w:val="24"/>
        </w:rPr>
      </w:pPr>
      <w:r w:rsidRPr="00B15A1A">
        <w:rPr>
          <w:sz w:val="24"/>
          <w:szCs w:val="24"/>
        </w:rPr>
        <w:t xml:space="preserve">История статьи/ </w:t>
      </w:r>
      <w:proofErr w:type="spellStart"/>
      <w:r w:rsidRPr="00B15A1A">
        <w:rPr>
          <w:sz w:val="24"/>
          <w:szCs w:val="24"/>
        </w:rPr>
        <w:t>Article</w:t>
      </w:r>
      <w:proofErr w:type="spellEnd"/>
      <w:r w:rsidRPr="00B15A1A">
        <w:rPr>
          <w:sz w:val="24"/>
          <w:szCs w:val="24"/>
        </w:rPr>
        <w:t xml:space="preserve"> </w:t>
      </w:r>
      <w:proofErr w:type="spellStart"/>
      <w:r w:rsidRPr="00B15A1A">
        <w:rPr>
          <w:sz w:val="24"/>
          <w:szCs w:val="24"/>
        </w:rPr>
        <w:t>history</w:t>
      </w:r>
      <w:proofErr w:type="spellEnd"/>
      <w:r w:rsidRPr="00B15A1A">
        <w:rPr>
          <w:sz w:val="24"/>
          <w:szCs w:val="24"/>
        </w:rPr>
        <w:t>: - 12</w:t>
      </w:r>
    </w:p>
    <w:p w:rsidR="00EF2F13" w:rsidRPr="00B15A1A" w:rsidRDefault="00EF2F13" w:rsidP="00EF2F13">
      <w:pPr>
        <w:contextualSpacing/>
        <w:jc w:val="both"/>
        <w:rPr>
          <w:sz w:val="24"/>
          <w:szCs w:val="24"/>
        </w:rPr>
      </w:pPr>
      <w:r w:rsidRPr="00B15A1A">
        <w:rPr>
          <w:sz w:val="24"/>
          <w:szCs w:val="24"/>
        </w:rPr>
        <w:t xml:space="preserve">Дата поступления в редакцию/ </w:t>
      </w:r>
      <w:r w:rsidRPr="00B15A1A">
        <w:rPr>
          <w:rFonts w:eastAsia="Calibri"/>
          <w:sz w:val="24"/>
          <w:szCs w:val="24"/>
          <w:shd w:val="clear" w:color="auto" w:fill="FFFFFF"/>
          <w:lang w:val="en-US"/>
        </w:rPr>
        <w:t>Received</w:t>
      </w:r>
      <w:r w:rsidRPr="00B15A1A">
        <w:rPr>
          <w:rFonts w:eastAsia="Calibri"/>
          <w:sz w:val="24"/>
          <w:szCs w:val="24"/>
          <w:shd w:val="clear" w:color="auto" w:fill="FFFFFF"/>
        </w:rPr>
        <w:t>:- 12</w:t>
      </w:r>
    </w:p>
    <w:p w:rsidR="00EF2F13" w:rsidRPr="00B15A1A" w:rsidRDefault="00EF2F13" w:rsidP="00EF2F13">
      <w:pPr>
        <w:contextualSpacing/>
        <w:jc w:val="both"/>
        <w:rPr>
          <w:sz w:val="24"/>
          <w:szCs w:val="24"/>
        </w:rPr>
      </w:pPr>
      <w:r w:rsidRPr="00B15A1A">
        <w:rPr>
          <w:sz w:val="24"/>
          <w:szCs w:val="24"/>
        </w:rPr>
        <w:t xml:space="preserve">Поступила после рецензирования и доработки / </w:t>
      </w:r>
      <w:r w:rsidRPr="00B15A1A">
        <w:rPr>
          <w:sz w:val="24"/>
          <w:szCs w:val="24"/>
          <w:lang w:val="en-US"/>
        </w:rPr>
        <w:t>Revised</w:t>
      </w:r>
      <w:r w:rsidRPr="00B15A1A">
        <w:rPr>
          <w:sz w:val="24"/>
          <w:szCs w:val="24"/>
        </w:rPr>
        <w:t>: -12</w:t>
      </w:r>
    </w:p>
    <w:p w:rsidR="00EF2F13" w:rsidRPr="00B15A1A" w:rsidRDefault="00EF2F13" w:rsidP="00EF2F13">
      <w:pPr>
        <w:contextualSpacing/>
        <w:jc w:val="both"/>
        <w:rPr>
          <w:sz w:val="24"/>
          <w:szCs w:val="24"/>
        </w:rPr>
      </w:pPr>
      <w:r w:rsidRPr="00B15A1A">
        <w:rPr>
          <w:sz w:val="24"/>
          <w:szCs w:val="24"/>
        </w:rPr>
        <w:t xml:space="preserve">Дата принятия к печати / </w:t>
      </w:r>
      <w:r w:rsidRPr="00B15A1A">
        <w:rPr>
          <w:rFonts w:eastAsia="Calibri"/>
          <w:sz w:val="24"/>
          <w:szCs w:val="24"/>
          <w:shd w:val="clear" w:color="auto" w:fill="FFFFFF"/>
          <w:lang w:val="en-US"/>
        </w:rPr>
        <w:t>Accepted</w:t>
      </w:r>
      <w:r w:rsidRPr="00B15A1A">
        <w:rPr>
          <w:rFonts w:eastAsia="Calibri"/>
          <w:sz w:val="24"/>
          <w:szCs w:val="24"/>
          <w:shd w:val="clear" w:color="auto" w:fill="FFFFFF"/>
        </w:rPr>
        <w:t>: - 12</w:t>
      </w:r>
    </w:p>
    <w:p w:rsidR="00EF2F13" w:rsidRPr="00B15A1A" w:rsidRDefault="00EF2F13" w:rsidP="00EF2F13">
      <w:pPr>
        <w:ind w:firstLine="709"/>
        <w:contextualSpacing/>
        <w:jc w:val="center"/>
        <w:rPr>
          <w:b/>
          <w:sz w:val="24"/>
          <w:szCs w:val="24"/>
        </w:rPr>
      </w:pPr>
    </w:p>
    <w:p w:rsidR="00EF2F13" w:rsidRPr="00B15A1A" w:rsidRDefault="00EF2F13" w:rsidP="00EF2F13">
      <w:pPr>
        <w:ind w:firstLine="709"/>
        <w:contextualSpacing/>
        <w:jc w:val="center"/>
        <w:rPr>
          <w:b/>
          <w:sz w:val="24"/>
          <w:szCs w:val="24"/>
        </w:rPr>
      </w:pPr>
      <w:r w:rsidRPr="00B15A1A">
        <w:rPr>
          <w:b/>
          <w:sz w:val="24"/>
          <w:szCs w:val="24"/>
        </w:rPr>
        <w:t>Заполняется автором (</w:t>
      </w:r>
      <w:proofErr w:type="spellStart"/>
      <w:r w:rsidRPr="00B15A1A">
        <w:rPr>
          <w:b/>
          <w:sz w:val="24"/>
          <w:szCs w:val="24"/>
        </w:rPr>
        <w:t>ами</w:t>
      </w:r>
      <w:proofErr w:type="spellEnd"/>
      <w:r w:rsidRPr="00B15A1A">
        <w:rPr>
          <w:b/>
          <w:sz w:val="24"/>
          <w:szCs w:val="24"/>
        </w:rPr>
        <w:t>)!</w:t>
      </w:r>
    </w:p>
    <w:p w:rsidR="00EF2F13" w:rsidRPr="00B15A1A" w:rsidRDefault="00EF2F13" w:rsidP="00EF2F13">
      <w:pPr>
        <w:contextualSpacing/>
        <w:jc w:val="both"/>
        <w:rPr>
          <w:b/>
          <w:sz w:val="24"/>
          <w:szCs w:val="24"/>
        </w:rPr>
      </w:pPr>
      <w:r w:rsidRPr="00B15A1A">
        <w:rPr>
          <w:b/>
          <w:sz w:val="24"/>
          <w:szCs w:val="24"/>
        </w:rPr>
        <w:t>Сведения об автор</w:t>
      </w:r>
      <w:proofErr w:type="gramStart"/>
      <w:r w:rsidRPr="00B15A1A">
        <w:rPr>
          <w:b/>
          <w:sz w:val="24"/>
          <w:szCs w:val="24"/>
        </w:rPr>
        <w:t>е(</w:t>
      </w:r>
      <w:proofErr w:type="gramEnd"/>
      <w:r w:rsidRPr="00B15A1A">
        <w:rPr>
          <w:b/>
          <w:sz w:val="24"/>
          <w:szCs w:val="24"/>
        </w:rPr>
        <w:t>ах) -12</w:t>
      </w:r>
    </w:p>
    <w:p w:rsidR="00EF2F13" w:rsidRPr="00B15A1A" w:rsidRDefault="00EF2F13" w:rsidP="00EF2F13">
      <w:pPr>
        <w:contextualSpacing/>
        <w:jc w:val="both"/>
        <w:rPr>
          <w:sz w:val="24"/>
          <w:szCs w:val="24"/>
          <w:lang w:val="de-DE"/>
        </w:rPr>
      </w:pPr>
      <w:proofErr w:type="spellStart"/>
      <w:r w:rsidRPr="00B15A1A">
        <w:rPr>
          <w:sz w:val="24"/>
          <w:szCs w:val="24"/>
        </w:rPr>
        <w:t>Демидович</w:t>
      </w:r>
      <w:proofErr w:type="spellEnd"/>
      <w:r w:rsidRPr="00B15A1A">
        <w:rPr>
          <w:sz w:val="24"/>
          <w:szCs w:val="24"/>
        </w:rPr>
        <w:t xml:space="preserve"> Александр Петрович – кандидат биологических наук, доцент кафедры общей биологии и экологии Института управления </w:t>
      </w:r>
      <w:proofErr w:type="gramStart"/>
      <w:r w:rsidRPr="00B15A1A">
        <w:rPr>
          <w:sz w:val="24"/>
          <w:szCs w:val="24"/>
        </w:rPr>
        <w:t>природными</w:t>
      </w:r>
      <w:proofErr w:type="gramEnd"/>
      <w:r w:rsidRPr="00B15A1A">
        <w:rPr>
          <w:sz w:val="24"/>
          <w:szCs w:val="24"/>
        </w:rPr>
        <w:t xml:space="preserve"> ресурсами-факультет охотоведения имени В.Н. </w:t>
      </w:r>
      <w:proofErr w:type="spellStart"/>
      <w:r w:rsidRPr="00B15A1A">
        <w:rPr>
          <w:sz w:val="24"/>
          <w:szCs w:val="24"/>
        </w:rPr>
        <w:t>Скалона</w:t>
      </w:r>
      <w:proofErr w:type="spellEnd"/>
      <w:r w:rsidRPr="00B15A1A">
        <w:rPr>
          <w:sz w:val="24"/>
          <w:szCs w:val="24"/>
        </w:rPr>
        <w:t xml:space="preserve">, Иркутский государственный аграрный университет имени А.А. Ежевского. Область исследований – экология наземных позвоночных и их роль в экосистемах Восточной Сибири; экология птиц и млекопитающих в трансформированных ландшафтах Прибайкалья.  Является автором более 100 научных публикаций, соавтором “Красной книги” Иркутской области (2010 и 2020 годов). </w:t>
      </w:r>
      <w:r w:rsidRPr="00B15A1A">
        <w:rPr>
          <w:b/>
          <w:i/>
          <w:sz w:val="24"/>
          <w:szCs w:val="24"/>
        </w:rPr>
        <w:lastRenderedPageBreak/>
        <w:t xml:space="preserve">Контактная информация: </w:t>
      </w:r>
      <w:r w:rsidRPr="00B15A1A">
        <w:rPr>
          <w:sz w:val="24"/>
          <w:szCs w:val="24"/>
          <w:shd w:val="clear" w:color="auto" w:fill="FFFFFF"/>
        </w:rPr>
        <w:t xml:space="preserve">ФГБОУ </w:t>
      </w:r>
      <w:proofErr w:type="gramStart"/>
      <w:r w:rsidRPr="00B15A1A">
        <w:rPr>
          <w:sz w:val="24"/>
          <w:szCs w:val="24"/>
          <w:shd w:val="clear" w:color="auto" w:fill="FFFFFF"/>
        </w:rPr>
        <w:t>ВО</w:t>
      </w:r>
      <w:proofErr w:type="gramEnd"/>
      <w:r w:rsidRPr="00B15A1A">
        <w:rPr>
          <w:sz w:val="24"/>
          <w:szCs w:val="24"/>
          <w:shd w:val="clear" w:color="auto" w:fill="FFFFFF"/>
        </w:rPr>
        <w:t xml:space="preserve"> Иркутский ГАУ. 664038, Россия, Иркутская область, Иркутский район, пос. Молодежный</w:t>
      </w:r>
      <w:r w:rsidRPr="00B15A1A">
        <w:rPr>
          <w:sz w:val="24"/>
          <w:szCs w:val="24"/>
          <w:shd w:val="clear" w:color="auto" w:fill="FFFFFF"/>
          <w:lang w:val="de-DE"/>
        </w:rPr>
        <w:t>; e</w:t>
      </w:r>
      <w:r w:rsidRPr="00B15A1A">
        <w:rPr>
          <w:sz w:val="24"/>
          <w:szCs w:val="24"/>
          <w:lang w:val="de-DE"/>
        </w:rPr>
        <w:t>-mai: aldemid@mail.ru; ORCID ID: https:orcid.org/ 0000-0001-7831-7161</w:t>
      </w:r>
    </w:p>
    <w:p w:rsidR="00EF2F13" w:rsidRPr="00B15A1A" w:rsidRDefault="00EF2F13" w:rsidP="00EF2F13">
      <w:pPr>
        <w:ind w:firstLine="709"/>
        <w:contextualSpacing/>
        <w:jc w:val="center"/>
        <w:rPr>
          <w:b/>
          <w:sz w:val="24"/>
          <w:szCs w:val="24"/>
        </w:rPr>
      </w:pPr>
      <w:r w:rsidRPr="00B15A1A">
        <w:rPr>
          <w:b/>
          <w:sz w:val="24"/>
          <w:szCs w:val="24"/>
        </w:rPr>
        <w:t>Это для переводчика!!!</w:t>
      </w:r>
    </w:p>
    <w:p w:rsidR="00EF2F13" w:rsidRPr="00B15A1A" w:rsidRDefault="00EF2F13" w:rsidP="00EF2F13">
      <w:pPr>
        <w:contextualSpacing/>
        <w:jc w:val="both"/>
        <w:rPr>
          <w:b/>
          <w:sz w:val="24"/>
          <w:szCs w:val="24"/>
        </w:rPr>
      </w:pPr>
      <w:r w:rsidRPr="00B15A1A">
        <w:rPr>
          <w:b/>
          <w:sz w:val="24"/>
          <w:szCs w:val="24"/>
        </w:rPr>
        <w:t>Сведения об автор</w:t>
      </w:r>
      <w:proofErr w:type="gramStart"/>
      <w:r w:rsidRPr="00B15A1A">
        <w:rPr>
          <w:b/>
          <w:sz w:val="24"/>
          <w:szCs w:val="24"/>
        </w:rPr>
        <w:t>е(</w:t>
      </w:r>
      <w:proofErr w:type="gramEnd"/>
      <w:r w:rsidRPr="00B15A1A">
        <w:rPr>
          <w:b/>
          <w:sz w:val="24"/>
          <w:szCs w:val="24"/>
        </w:rPr>
        <w:t>ах) 12</w:t>
      </w:r>
    </w:p>
    <w:p w:rsidR="00EF2F13" w:rsidRPr="00B15A1A" w:rsidRDefault="00EF2F13" w:rsidP="00EF2F13">
      <w:pPr>
        <w:contextualSpacing/>
        <w:jc w:val="both"/>
        <w:rPr>
          <w:sz w:val="24"/>
          <w:szCs w:val="24"/>
          <w:lang w:val="de-DE"/>
        </w:rPr>
      </w:pPr>
      <w:proofErr w:type="spellStart"/>
      <w:r w:rsidRPr="00B15A1A">
        <w:rPr>
          <w:sz w:val="24"/>
          <w:szCs w:val="24"/>
        </w:rPr>
        <w:t>Демидович</w:t>
      </w:r>
      <w:proofErr w:type="spellEnd"/>
      <w:r w:rsidRPr="00B15A1A">
        <w:rPr>
          <w:sz w:val="24"/>
          <w:szCs w:val="24"/>
        </w:rPr>
        <w:t xml:space="preserve"> Александр Петрович – кандидат биологических наук, доцент кафедры общей биологии и экологии Института управления </w:t>
      </w:r>
      <w:proofErr w:type="gramStart"/>
      <w:r w:rsidRPr="00B15A1A">
        <w:rPr>
          <w:sz w:val="24"/>
          <w:szCs w:val="24"/>
        </w:rPr>
        <w:t>природными</w:t>
      </w:r>
      <w:proofErr w:type="gramEnd"/>
      <w:r w:rsidRPr="00B15A1A">
        <w:rPr>
          <w:sz w:val="24"/>
          <w:szCs w:val="24"/>
        </w:rPr>
        <w:t xml:space="preserve"> ресурсами-факультет охотоведения имени В.Н. </w:t>
      </w:r>
      <w:proofErr w:type="spellStart"/>
      <w:r w:rsidRPr="00B15A1A">
        <w:rPr>
          <w:sz w:val="24"/>
          <w:szCs w:val="24"/>
        </w:rPr>
        <w:t>Скалона</w:t>
      </w:r>
      <w:proofErr w:type="spellEnd"/>
      <w:r w:rsidRPr="00B15A1A">
        <w:rPr>
          <w:sz w:val="24"/>
          <w:szCs w:val="24"/>
        </w:rPr>
        <w:t xml:space="preserve">, Иркутский государственный аграрный университет имени А.А. Ежевского. Область исследований – экология наземных позвоночных и их роль в экосистемах Восточной Сибири; экология птиц и млекопитающих в трансформированных ландшафтах Прибайкалья. Является автором более 100 научных публикаций. Соавтором “Красной книги” Иркутской области (2010 и 2020 годов). </w:t>
      </w:r>
      <w:r w:rsidRPr="00B15A1A">
        <w:rPr>
          <w:b/>
          <w:i/>
          <w:sz w:val="24"/>
          <w:szCs w:val="24"/>
        </w:rPr>
        <w:t xml:space="preserve">Контактная информация: </w:t>
      </w:r>
      <w:r w:rsidRPr="00B15A1A">
        <w:rPr>
          <w:sz w:val="24"/>
          <w:szCs w:val="24"/>
          <w:shd w:val="clear" w:color="auto" w:fill="FFFFFF"/>
        </w:rPr>
        <w:t xml:space="preserve">ФГБОУ </w:t>
      </w:r>
      <w:proofErr w:type="gramStart"/>
      <w:r w:rsidRPr="00B15A1A">
        <w:rPr>
          <w:sz w:val="24"/>
          <w:szCs w:val="24"/>
          <w:shd w:val="clear" w:color="auto" w:fill="FFFFFF"/>
        </w:rPr>
        <w:t>ВО</w:t>
      </w:r>
      <w:proofErr w:type="gramEnd"/>
      <w:r w:rsidRPr="00B15A1A">
        <w:rPr>
          <w:sz w:val="24"/>
          <w:szCs w:val="24"/>
          <w:shd w:val="clear" w:color="auto" w:fill="FFFFFF"/>
        </w:rPr>
        <w:t xml:space="preserve"> Иркутский ГАУ. 664038, Россия, Иркутская область, Иркутский район, пос. Молодежный</w:t>
      </w:r>
      <w:r w:rsidRPr="00B15A1A">
        <w:rPr>
          <w:sz w:val="24"/>
          <w:szCs w:val="24"/>
          <w:shd w:val="clear" w:color="auto" w:fill="FFFFFF"/>
          <w:lang w:val="de-DE"/>
        </w:rPr>
        <w:t>; e</w:t>
      </w:r>
      <w:r w:rsidRPr="00B15A1A">
        <w:rPr>
          <w:sz w:val="24"/>
          <w:szCs w:val="24"/>
          <w:lang w:val="de-DE"/>
        </w:rPr>
        <w:t>-mai: aldemid@mail.ru; ORCID ID: https:orcid.org/ 0000-0001-7831-7161</w:t>
      </w:r>
    </w:p>
    <w:p w:rsidR="0045766B" w:rsidRPr="00EF2F13" w:rsidRDefault="0045766B">
      <w:pPr>
        <w:rPr>
          <w:lang w:val="de-DE"/>
        </w:rPr>
      </w:pPr>
    </w:p>
    <w:sectPr w:rsidR="0045766B" w:rsidRPr="00EF2F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75C72"/>
    <w:multiLevelType w:val="hybridMultilevel"/>
    <w:tmpl w:val="7886359A"/>
    <w:lvl w:ilvl="0" w:tplc="DBC225E4">
      <w:start w:val="1"/>
      <w:numFmt w:val="decimal"/>
      <w:lvlText w:val="%1."/>
      <w:lvlJc w:val="left"/>
      <w:pPr>
        <w:ind w:left="1977" w:hanging="1410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A12FBA"/>
    <w:multiLevelType w:val="hybridMultilevel"/>
    <w:tmpl w:val="92BE27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7D5EC9"/>
    <w:multiLevelType w:val="hybridMultilevel"/>
    <w:tmpl w:val="AB64AB00"/>
    <w:lvl w:ilvl="0" w:tplc="A0D6C4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2F13"/>
    <w:rsid w:val="000C3C5C"/>
    <w:rsid w:val="0045766B"/>
    <w:rsid w:val="00D752FC"/>
    <w:rsid w:val="00EF2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2F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EF2F13"/>
    <w:pPr>
      <w:keepNext/>
      <w:spacing w:before="240" w:after="60" w:line="276" w:lineRule="auto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qFormat/>
    <w:rsid w:val="00EF2F13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styleId="a3">
    <w:name w:val="Emphasis"/>
    <w:aliases w:val="!!! В таблице !!!,!!!! В таблице !!!!,!!!!! Рисунок !!!!"/>
    <w:uiPriority w:val="20"/>
    <w:qFormat/>
    <w:rsid w:val="00EF2F13"/>
    <w:rPr>
      <w:rFonts w:cs="Times New Roman"/>
      <w:i/>
      <w:iCs/>
    </w:rPr>
  </w:style>
  <w:style w:type="paragraph" w:styleId="a4">
    <w:name w:val="List Paragraph"/>
    <w:basedOn w:val="a"/>
    <w:link w:val="a5"/>
    <w:uiPriority w:val="1"/>
    <w:qFormat/>
    <w:rsid w:val="00EF2F13"/>
    <w:pPr>
      <w:spacing w:after="200" w:line="276" w:lineRule="auto"/>
      <w:ind w:left="720"/>
    </w:pPr>
    <w:rPr>
      <w:rFonts w:ascii="Calibri" w:hAnsi="Calibri"/>
      <w:lang w:val="x-none" w:eastAsia="x-none"/>
    </w:rPr>
  </w:style>
  <w:style w:type="character" w:customStyle="1" w:styleId="a5">
    <w:name w:val="Абзац списка Знак"/>
    <w:link w:val="a4"/>
    <w:uiPriority w:val="1"/>
    <w:locked/>
    <w:rsid w:val="00EF2F13"/>
    <w:rPr>
      <w:rFonts w:ascii="Calibri" w:eastAsia="Times New Roman" w:hAnsi="Calibri" w:cs="Times New Roman"/>
      <w:sz w:val="20"/>
      <w:szCs w:val="20"/>
      <w:lang w:val="x-none" w:eastAsia="x-none"/>
    </w:rPr>
  </w:style>
  <w:style w:type="paragraph" w:customStyle="1" w:styleId="western">
    <w:name w:val="western"/>
    <w:basedOn w:val="a"/>
    <w:qFormat/>
    <w:rsid w:val="00EF2F13"/>
    <w:pPr>
      <w:spacing w:before="100" w:beforeAutospacing="1" w:after="100" w:afterAutospacing="1"/>
    </w:pPr>
    <w:rPr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EF2F1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F2F1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2F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EF2F13"/>
    <w:pPr>
      <w:keepNext/>
      <w:spacing w:before="240" w:after="60" w:line="276" w:lineRule="auto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qFormat/>
    <w:rsid w:val="00EF2F13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styleId="a3">
    <w:name w:val="Emphasis"/>
    <w:aliases w:val="!!! В таблице !!!,!!!! В таблице !!!!,!!!!! Рисунок !!!!"/>
    <w:uiPriority w:val="20"/>
    <w:qFormat/>
    <w:rsid w:val="00EF2F13"/>
    <w:rPr>
      <w:rFonts w:cs="Times New Roman"/>
      <w:i/>
      <w:iCs/>
    </w:rPr>
  </w:style>
  <w:style w:type="paragraph" w:styleId="a4">
    <w:name w:val="List Paragraph"/>
    <w:basedOn w:val="a"/>
    <w:link w:val="a5"/>
    <w:uiPriority w:val="1"/>
    <w:qFormat/>
    <w:rsid w:val="00EF2F13"/>
    <w:pPr>
      <w:spacing w:after="200" w:line="276" w:lineRule="auto"/>
      <w:ind w:left="720"/>
    </w:pPr>
    <w:rPr>
      <w:rFonts w:ascii="Calibri" w:hAnsi="Calibri"/>
      <w:lang w:val="x-none" w:eastAsia="x-none"/>
    </w:rPr>
  </w:style>
  <w:style w:type="character" w:customStyle="1" w:styleId="a5">
    <w:name w:val="Абзац списка Знак"/>
    <w:link w:val="a4"/>
    <w:uiPriority w:val="1"/>
    <w:locked/>
    <w:rsid w:val="00EF2F13"/>
    <w:rPr>
      <w:rFonts w:ascii="Calibri" w:eastAsia="Times New Roman" w:hAnsi="Calibri" w:cs="Times New Roman"/>
      <w:sz w:val="20"/>
      <w:szCs w:val="20"/>
      <w:lang w:val="x-none" w:eastAsia="x-none"/>
    </w:rPr>
  </w:style>
  <w:style w:type="paragraph" w:customStyle="1" w:styleId="western">
    <w:name w:val="western"/>
    <w:basedOn w:val="a"/>
    <w:qFormat/>
    <w:rsid w:val="00EF2F13"/>
    <w:pPr>
      <w:spacing w:before="100" w:beforeAutospacing="1" w:after="100" w:afterAutospacing="1"/>
    </w:pPr>
    <w:rPr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EF2F1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F2F1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4</Pages>
  <Words>1118</Words>
  <Characters>6379</Characters>
  <Application>Microsoft Office Word</Application>
  <DocSecurity>0</DocSecurity>
  <Lines>53</Lines>
  <Paragraphs>14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/>
      <vt:lpstr>DOI – заполняет технический редактор</vt:lpstr>
    </vt:vector>
  </TitlesOfParts>
  <Company/>
  <LinksUpToDate>false</LinksUpToDate>
  <CharactersWithSpaces>7483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информатика</dc:creator>
  <cp:lastModifiedBy>информатика</cp:lastModifiedBy>
  <cp:revision>2</cp:revision>
  <dcterms:created xsi:type="dcterms:W3CDTF">2022-04-20T01:40:00Z</dcterms:created>
  <dcterms:modified xsi:type="dcterms:W3CDTF">2022-04-22T00:52:00Z</dcterms:modified>
</cp:coreProperties>
</file>